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DD" w:rsidRDefault="003610DD" w:rsidP="003610DD">
      <w:pPr>
        <w:jc w:val="center"/>
        <w:rPr>
          <w:rFonts w:ascii="Tahoma" w:hAnsi="Tahoma" w:cs="Tahoma"/>
          <w:b/>
          <w:sz w:val="28"/>
          <w:szCs w:val="28"/>
        </w:rPr>
      </w:pPr>
    </w:p>
    <w:p w:rsidR="005B54DA" w:rsidRDefault="005B54DA" w:rsidP="003610DD">
      <w:pPr>
        <w:jc w:val="center"/>
        <w:rPr>
          <w:rFonts w:ascii="Tahoma" w:hAnsi="Tahoma" w:cs="Tahoma"/>
          <w:b/>
          <w:sz w:val="28"/>
          <w:szCs w:val="28"/>
        </w:rPr>
      </w:pPr>
    </w:p>
    <w:p w:rsidR="007758F0" w:rsidRDefault="007758F0" w:rsidP="003610DD">
      <w:pPr>
        <w:jc w:val="center"/>
        <w:rPr>
          <w:rFonts w:ascii="Tahoma" w:hAnsi="Tahoma" w:cs="Tahoma"/>
          <w:b/>
          <w:sz w:val="28"/>
          <w:szCs w:val="28"/>
        </w:rPr>
      </w:pPr>
    </w:p>
    <w:p w:rsidR="003610DD" w:rsidRDefault="001E2843" w:rsidP="00440D21">
      <w:pPr>
        <w:jc w:val="center"/>
        <w:rPr>
          <w:rFonts w:ascii="Tahoma" w:hAnsi="Tahoma" w:cs="Tahoma"/>
          <w:b/>
          <w:sz w:val="28"/>
          <w:szCs w:val="28"/>
        </w:rPr>
      </w:pPr>
      <w:r>
        <w:rPr>
          <w:rFonts w:ascii="Tahoma" w:hAnsi="Tahoma" w:cs="Tahoma"/>
          <w:b/>
          <w:noProof/>
          <w:sz w:val="28"/>
          <w:szCs w:val="28"/>
        </w:rPr>
        <w:drawing>
          <wp:inline distT="0" distB="0" distL="0" distR="0">
            <wp:extent cx="2406650" cy="456141"/>
            <wp:effectExtent l="0" t="0" r="0" b="1270"/>
            <wp:docPr id="1" name="Picture 1" descr="P:\Logos\american job cen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american job cente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7408" cy="456285"/>
                    </a:xfrm>
                    <a:prstGeom prst="rect">
                      <a:avLst/>
                    </a:prstGeom>
                    <a:noFill/>
                    <a:ln>
                      <a:noFill/>
                    </a:ln>
                  </pic:spPr>
                </pic:pic>
              </a:graphicData>
            </a:graphic>
          </wp:inline>
        </w:drawing>
      </w:r>
    </w:p>
    <w:p w:rsidR="003610DD" w:rsidRPr="00F70145" w:rsidRDefault="003610DD" w:rsidP="00440D21">
      <w:pPr>
        <w:jc w:val="center"/>
        <w:rPr>
          <w:rFonts w:ascii="Tahoma" w:hAnsi="Tahoma" w:cs="Tahoma"/>
          <w:b/>
          <w:sz w:val="32"/>
          <w:szCs w:val="32"/>
        </w:rPr>
      </w:pPr>
      <w:r w:rsidRPr="00F70145">
        <w:rPr>
          <w:rFonts w:ascii="Tahoma" w:hAnsi="Tahoma" w:cs="Tahoma"/>
          <w:b/>
          <w:sz w:val="32"/>
          <w:szCs w:val="32"/>
        </w:rPr>
        <w:t>Request for Qualifications (RFQ)</w:t>
      </w:r>
    </w:p>
    <w:p w:rsidR="003610DD" w:rsidRPr="00F70145" w:rsidRDefault="005908A8" w:rsidP="00440D21">
      <w:pPr>
        <w:pStyle w:val="NoSpacing"/>
        <w:jc w:val="center"/>
        <w:rPr>
          <w:rFonts w:ascii="Tahoma" w:hAnsi="Tahoma" w:cs="Tahoma"/>
          <w:b/>
          <w:sz w:val="28"/>
          <w:szCs w:val="28"/>
        </w:rPr>
      </w:pPr>
      <w:r w:rsidRPr="00F70145">
        <w:rPr>
          <w:rFonts w:ascii="Tahoma" w:hAnsi="Tahoma" w:cs="Tahoma"/>
          <w:b/>
          <w:sz w:val="28"/>
          <w:szCs w:val="28"/>
        </w:rPr>
        <w:t xml:space="preserve">One-Stop </w:t>
      </w:r>
      <w:r w:rsidR="00D82503">
        <w:rPr>
          <w:rFonts w:ascii="Tahoma" w:hAnsi="Tahoma" w:cs="Tahoma"/>
          <w:b/>
          <w:sz w:val="28"/>
          <w:szCs w:val="28"/>
        </w:rPr>
        <w:t>Operator Procurement</w:t>
      </w:r>
      <w:r w:rsidR="00440D21">
        <w:rPr>
          <w:rFonts w:ascii="Tahoma" w:hAnsi="Tahoma" w:cs="Tahoma"/>
          <w:b/>
          <w:sz w:val="28"/>
          <w:szCs w:val="28"/>
        </w:rPr>
        <w:t xml:space="preserve"> </w:t>
      </w:r>
      <w:r w:rsidR="003610DD" w:rsidRPr="00F70145">
        <w:rPr>
          <w:rFonts w:ascii="Tahoma" w:hAnsi="Tahoma" w:cs="Tahoma"/>
          <w:b/>
          <w:sz w:val="28"/>
          <w:szCs w:val="28"/>
        </w:rPr>
        <w:t>Contract for Professional Services</w:t>
      </w:r>
    </w:p>
    <w:p w:rsidR="003610DD" w:rsidRDefault="003610DD" w:rsidP="00440D21">
      <w:pPr>
        <w:rPr>
          <w:rFonts w:ascii="Tahoma" w:hAnsi="Tahoma" w:cs="Tahoma"/>
          <w:b/>
          <w:sz w:val="28"/>
          <w:szCs w:val="28"/>
          <w:u w:val="single"/>
        </w:rPr>
      </w:pPr>
    </w:p>
    <w:p w:rsidR="00E20BB5" w:rsidRPr="00156F39" w:rsidRDefault="00E20BB5" w:rsidP="00440D21">
      <w:pPr>
        <w:pStyle w:val="Default"/>
        <w:rPr>
          <w:rFonts w:asciiTheme="minorHAnsi" w:hAnsiTheme="minorHAnsi" w:cstheme="minorHAnsi"/>
          <w:b/>
          <w:u w:val="single"/>
        </w:rPr>
      </w:pPr>
      <w:r w:rsidRPr="00156F39">
        <w:rPr>
          <w:rFonts w:asciiTheme="minorHAnsi" w:hAnsiTheme="minorHAnsi" w:cstheme="minorHAnsi"/>
          <w:b/>
          <w:u w:val="single"/>
        </w:rPr>
        <w:t xml:space="preserve">Purpose of the Request for Qualifications: </w:t>
      </w:r>
    </w:p>
    <w:p w:rsidR="00E20BB5" w:rsidRPr="00156F39" w:rsidRDefault="00E20BB5" w:rsidP="00440D21">
      <w:pPr>
        <w:pStyle w:val="Default"/>
        <w:rPr>
          <w:rFonts w:asciiTheme="minorHAnsi" w:hAnsiTheme="minorHAnsi" w:cstheme="minorHAnsi"/>
        </w:rPr>
      </w:pPr>
      <w:r w:rsidRPr="00156F39">
        <w:rPr>
          <w:rFonts w:asciiTheme="minorHAnsi" w:hAnsiTheme="minorHAnsi" w:cstheme="minorHAnsi"/>
        </w:rPr>
        <w:t xml:space="preserve">The </w:t>
      </w:r>
      <w:r w:rsidR="005908A8" w:rsidRPr="00156F39">
        <w:rPr>
          <w:rFonts w:asciiTheme="minorHAnsi" w:hAnsiTheme="minorHAnsi" w:cstheme="minorHAnsi"/>
        </w:rPr>
        <w:t>Lan</w:t>
      </w:r>
      <w:r w:rsidR="00AB47FC" w:rsidRPr="00156F39">
        <w:rPr>
          <w:rFonts w:asciiTheme="minorHAnsi" w:hAnsiTheme="minorHAnsi" w:cstheme="minorHAnsi"/>
        </w:rPr>
        <w:t xml:space="preserve">d of Lincoln Workforce </w:t>
      </w:r>
      <w:r w:rsidR="004215B3" w:rsidRPr="00156F39">
        <w:rPr>
          <w:rFonts w:asciiTheme="minorHAnsi" w:hAnsiTheme="minorHAnsi" w:cstheme="minorHAnsi"/>
        </w:rPr>
        <w:t xml:space="preserve">Alliance </w:t>
      </w:r>
      <w:r w:rsidR="00440D21" w:rsidRPr="00156F39">
        <w:rPr>
          <w:rFonts w:asciiTheme="minorHAnsi" w:hAnsiTheme="minorHAnsi" w:cstheme="minorHAnsi"/>
        </w:rPr>
        <w:t xml:space="preserve">Workforce Board </w:t>
      </w:r>
      <w:r w:rsidR="00A71A25" w:rsidRPr="00156F39">
        <w:rPr>
          <w:rFonts w:asciiTheme="minorHAnsi" w:hAnsiTheme="minorHAnsi" w:cstheme="minorHAnsi"/>
        </w:rPr>
        <w:t>(B</w:t>
      </w:r>
      <w:r w:rsidR="007B1A4A" w:rsidRPr="00156F39">
        <w:rPr>
          <w:rFonts w:asciiTheme="minorHAnsi" w:hAnsiTheme="minorHAnsi" w:cstheme="minorHAnsi"/>
        </w:rPr>
        <w:t>oard</w:t>
      </w:r>
      <w:r w:rsidR="00A71A25" w:rsidRPr="00156F39">
        <w:rPr>
          <w:rFonts w:asciiTheme="minorHAnsi" w:hAnsiTheme="minorHAnsi" w:cstheme="minorHAnsi"/>
        </w:rPr>
        <w:t>)</w:t>
      </w:r>
      <w:r w:rsidR="002F19FE" w:rsidRPr="00156F39">
        <w:rPr>
          <w:rFonts w:asciiTheme="minorHAnsi" w:hAnsiTheme="minorHAnsi" w:cstheme="minorHAnsi"/>
        </w:rPr>
        <w:t xml:space="preserve"> </w:t>
      </w:r>
      <w:r w:rsidRPr="00156F39">
        <w:rPr>
          <w:rFonts w:asciiTheme="minorHAnsi" w:hAnsiTheme="minorHAnsi" w:cstheme="minorHAnsi"/>
        </w:rPr>
        <w:t>is issuing a Request for Qua</w:t>
      </w:r>
      <w:r w:rsidR="00A71A25" w:rsidRPr="00156F39">
        <w:rPr>
          <w:rFonts w:asciiTheme="minorHAnsi" w:hAnsiTheme="minorHAnsi" w:cstheme="minorHAnsi"/>
        </w:rPr>
        <w:t>lifications for consulting services</w:t>
      </w:r>
      <w:r w:rsidR="002F19FE" w:rsidRPr="00156F39">
        <w:rPr>
          <w:rFonts w:asciiTheme="minorHAnsi" w:hAnsiTheme="minorHAnsi" w:cstheme="minorHAnsi"/>
        </w:rPr>
        <w:t xml:space="preserve"> to complete the </w:t>
      </w:r>
      <w:r w:rsidR="00A71A25" w:rsidRPr="00156F39">
        <w:rPr>
          <w:rFonts w:asciiTheme="minorHAnsi" w:hAnsiTheme="minorHAnsi" w:cstheme="minorHAnsi"/>
        </w:rPr>
        <w:t xml:space="preserve">procurement process </w:t>
      </w:r>
      <w:r w:rsidR="002F19FE" w:rsidRPr="00156F39">
        <w:rPr>
          <w:rFonts w:asciiTheme="minorHAnsi" w:hAnsiTheme="minorHAnsi" w:cstheme="minorHAnsi"/>
        </w:rPr>
        <w:t xml:space="preserve">related to the hiring of </w:t>
      </w:r>
      <w:r w:rsidR="005235F1" w:rsidRPr="00156F39">
        <w:rPr>
          <w:rFonts w:asciiTheme="minorHAnsi" w:hAnsiTheme="minorHAnsi" w:cstheme="minorHAnsi"/>
        </w:rPr>
        <w:t>a</w:t>
      </w:r>
      <w:r w:rsidR="002F19FE" w:rsidRPr="00156F39">
        <w:rPr>
          <w:rFonts w:asciiTheme="minorHAnsi" w:hAnsiTheme="minorHAnsi" w:cstheme="minorHAnsi"/>
        </w:rPr>
        <w:t xml:space="preserve"> </w:t>
      </w:r>
      <w:r w:rsidR="00A71A25" w:rsidRPr="00156F39">
        <w:rPr>
          <w:rFonts w:asciiTheme="minorHAnsi" w:hAnsiTheme="minorHAnsi" w:cstheme="minorHAnsi"/>
        </w:rPr>
        <w:t>One-Stop Operator</w:t>
      </w:r>
      <w:r w:rsidR="002F19FE" w:rsidRPr="00156F39">
        <w:rPr>
          <w:rFonts w:asciiTheme="minorHAnsi" w:hAnsiTheme="minorHAnsi" w:cstheme="minorHAnsi"/>
        </w:rPr>
        <w:t xml:space="preserve">.  The Land of Lincoln Workforce </w:t>
      </w:r>
      <w:r w:rsidR="00C12D4F" w:rsidRPr="00156F39">
        <w:rPr>
          <w:rFonts w:asciiTheme="minorHAnsi" w:hAnsiTheme="minorHAnsi" w:cstheme="minorHAnsi"/>
        </w:rPr>
        <w:t xml:space="preserve">Alliance </w:t>
      </w:r>
      <w:r w:rsidR="00A71A25" w:rsidRPr="00156F39">
        <w:rPr>
          <w:rFonts w:asciiTheme="minorHAnsi" w:hAnsiTheme="minorHAnsi" w:cstheme="minorHAnsi"/>
        </w:rPr>
        <w:t>in</w:t>
      </w:r>
      <w:r w:rsidR="005908A8" w:rsidRPr="00156F39">
        <w:rPr>
          <w:rFonts w:asciiTheme="minorHAnsi" w:hAnsiTheme="minorHAnsi" w:cstheme="minorHAnsi"/>
        </w:rPr>
        <w:t xml:space="preserve"> local workforce area #20</w:t>
      </w:r>
      <w:r w:rsidR="008D2D04" w:rsidRPr="00156F39">
        <w:rPr>
          <w:rFonts w:asciiTheme="minorHAnsi" w:hAnsiTheme="minorHAnsi" w:cstheme="minorHAnsi"/>
        </w:rPr>
        <w:t xml:space="preserve"> (LWA</w:t>
      </w:r>
      <w:r w:rsidR="002F19FE" w:rsidRPr="00156F39">
        <w:rPr>
          <w:rFonts w:asciiTheme="minorHAnsi" w:hAnsiTheme="minorHAnsi" w:cstheme="minorHAnsi"/>
        </w:rPr>
        <w:t xml:space="preserve">) is a five county </w:t>
      </w:r>
      <w:r w:rsidR="005235F1" w:rsidRPr="00156F39">
        <w:rPr>
          <w:rFonts w:asciiTheme="minorHAnsi" w:hAnsiTheme="minorHAnsi" w:cstheme="minorHAnsi"/>
        </w:rPr>
        <w:t>region</w:t>
      </w:r>
      <w:r w:rsidR="002F19FE" w:rsidRPr="00156F39">
        <w:rPr>
          <w:rFonts w:asciiTheme="minorHAnsi" w:hAnsiTheme="minorHAnsi" w:cstheme="minorHAnsi"/>
        </w:rPr>
        <w:t xml:space="preserve"> that </w:t>
      </w:r>
      <w:r w:rsidRPr="00156F39">
        <w:rPr>
          <w:rFonts w:asciiTheme="minorHAnsi" w:hAnsiTheme="minorHAnsi" w:cstheme="minorHAnsi"/>
        </w:rPr>
        <w:t>encompasses the countie</w:t>
      </w:r>
      <w:r w:rsidR="00440D21" w:rsidRPr="00156F39">
        <w:rPr>
          <w:rFonts w:asciiTheme="minorHAnsi" w:hAnsiTheme="minorHAnsi" w:cstheme="minorHAnsi"/>
        </w:rPr>
        <w:t xml:space="preserve">s of: </w:t>
      </w:r>
      <w:r w:rsidR="005908A8" w:rsidRPr="00156F39">
        <w:rPr>
          <w:rFonts w:asciiTheme="minorHAnsi" w:hAnsiTheme="minorHAnsi" w:cstheme="minorHAnsi"/>
        </w:rPr>
        <w:t xml:space="preserve">Cass, Christian, Logan, </w:t>
      </w:r>
      <w:r w:rsidRPr="00156F39">
        <w:rPr>
          <w:rFonts w:asciiTheme="minorHAnsi" w:hAnsiTheme="minorHAnsi" w:cstheme="minorHAnsi"/>
        </w:rPr>
        <w:t xml:space="preserve">Menard, </w:t>
      </w:r>
      <w:r w:rsidR="005908A8" w:rsidRPr="00156F39">
        <w:rPr>
          <w:rFonts w:asciiTheme="minorHAnsi" w:hAnsiTheme="minorHAnsi" w:cstheme="minorHAnsi"/>
        </w:rPr>
        <w:t>and Sangamon.</w:t>
      </w:r>
      <w:r w:rsidR="00541EB9" w:rsidRPr="00156F39">
        <w:rPr>
          <w:rFonts w:asciiTheme="minorHAnsi" w:hAnsiTheme="minorHAnsi" w:cstheme="minorHAnsi"/>
        </w:rPr>
        <w:t xml:space="preserve"> </w:t>
      </w:r>
    </w:p>
    <w:p w:rsidR="005908A8" w:rsidRPr="00156F39" w:rsidRDefault="005908A8" w:rsidP="00440D21">
      <w:pPr>
        <w:pStyle w:val="Default"/>
        <w:rPr>
          <w:rFonts w:asciiTheme="minorHAnsi" w:hAnsiTheme="minorHAnsi" w:cstheme="minorHAnsi"/>
          <w:b/>
        </w:rPr>
      </w:pPr>
    </w:p>
    <w:p w:rsidR="00E20BB5" w:rsidRPr="00156F39" w:rsidRDefault="00E20BB5" w:rsidP="00440D21">
      <w:pPr>
        <w:pStyle w:val="Default"/>
        <w:rPr>
          <w:rFonts w:asciiTheme="minorHAnsi" w:hAnsiTheme="minorHAnsi" w:cstheme="minorHAnsi"/>
          <w:u w:val="single"/>
        </w:rPr>
      </w:pPr>
      <w:r w:rsidRPr="00156F39">
        <w:rPr>
          <w:rFonts w:asciiTheme="minorHAnsi" w:hAnsiTheme="minorHAnsi" w:cstheme="minorHAnsi"/>
          <w:b/>
          <w:u w:val="single"/>
        </w:rPr>
        <w:t>Background:</w:t>
      </w:r>
      <w:r w:rsidRPr="00156F39">
        <w:rPr>
          <w:rFonts w:asciiTheme="minorHAnsi" w:hAnsiTheme="minorHAnsi" w:cstheme="minorHAnsi"/>
          <w:u w:val="single"/>
        </w:rPr>
        <w:t xml:space="preserve">  </w:t>
      </w:r>
    </w:p>
    <w:p w:rsidR="00AB47FC" w:rsidRPr="00156F39" w:rsidRDefault="00E20BB5" w:rsidP="00440D21">
      <w:pPr>
        <w:pStyle w:val="Default"/>
        <w:rPr>
          <w:rFonts w:asciiTheme="minorHAnsi" w:hAnsiTheme="minorHAnsi" w:cstheme="minorHAnsi"/>
        </w:rPr>
      </w:pPr>
      <w:r w:rsidRPr="00156F39">
        <w:rPr>
          <w:rFonts w:asciiTheme="minorHAnsi" w:hAnsiTheme="minorHAnsi" w:cstheme="minorHAnsi"/>
        </w:rPr>
        <w:t xml:space="preserve">The Workforce Innovation and Opportunity Act (WIOA) </w:t>
      </w:r>
      <w:r w:rsidR="008D2D04" w:rsidRPr="00156F39">
        <w:rPr>
          <w:rFonts w:asciiTheme="minorHAnsi" w:hAnsiTheme="minorHAnsi" w:cstheme="minorHAnsi"/>
        </w:rPr>
        <w:t xml:space="preserve">is federal legislation that guides employment and training programs and </w:t>
      </w:r>
      <w:r w:rsidRPr="00156F39">
        <w:rPr>
          <w:rFonts w:asciiTheme="minorHAnsi" w:hAnsiTheme="minorHAnsi" w:cstheme="minorHAnsi"/>
        </w:rPr>
        <w:t xml:space="preserve">was passed into law on July 22, 2014. </w:t>
      </w:r>
      <w:r w:rsidR="008D2D04" w:rsidRPr="00156F39">
        <w:rPr>
          <w:rFonts w:asciiTheme="minorHAnsi" w:hAnsiTheme="minorHAnsi" w:cstheme="minorHAnsi"/>
        </w:rPr>
        <w:t>WIOA provides the framework through which workforce areas and</w:t>
      </w:r>
      <w:r w:rsidR="00156F39" w:rsidRPr="00156F39">
        <w:rPr>
          <w:rFonts w:asciiTheme="minorHAnsi" w:hAnsiTheme="minorHAnsi" w:cstheme="minorHAnsi"/>
        </w:rPr>
        <w:t xml:space="preserve"> regions can leverage Federal, S</w:t>
      </w:r>
      <w:r w:rsidR="008D2D04" w:rsidRPr="00156F39">
        <w:rPr>
          <w:rFonts w:asciiTheme="minorHAnsi" w:hAnsiTheme="minorHAnsi" w:cstheme="minorHAnsi"/>
        </w:rPr>
        <w:t xml:space="preserve">tate, local and philanthropic resources to support businesses and job-seekers.  The workforce </w:t>
      </w:r>
      <w:r w:rsidRPr="00156F39">
        <w:rPr>
          <w:rFonts w:asciiTheme="minorHAnsi" w:hAnsiTheme="minorHAnsi" w:cstheme="minorHAnsi"/>
        </w:rPr>
        <w:t>vision</w:t>
      </w:r>
      <w:r w:rsidR="003C66A0" w:rsidRPr="00156F39">
        <w:rPr>
          <w:rFonts w:asciiTheme="minorHAnsi" w:hAnsiTheme="minorHAnsi" w:cstheme="minorHAnsi"/>
        </w:rPr>
        <w:t xml:space="preserve"> for</w:t>
      </w:r>
      <w:r w:rsidR="008D2D04" w:rsidRPr="00156F39">
        <w:rPr>
          <w:rFonts w:asciiTheme="minorHAnsi" w:hAnsiTheme="minorHAnsi" w:cstheme="minorHAnsi"/>
        </w:rPr>
        <w:t xml:space="preserve"> LWA 20 and </w:t>
      </w:r>
      <w:r w:rsidR="005235F1" w:rsidRPr="00156F39">
        <w:rPr>
          <w:rFonts w:asciiTheme="minorHAnsi" w:hAnsiTheme="minorHAnsi" w:cstheme="minorHAnsi"/>
        </w:rPr>
        <w:t xml:space="preserve">the </w:t>
      </w:r>
      <w:r w:rsidR="008D2D04" w:rsidRPr="00156F39">
        <w:rPr>
          <w:rFonts w:asciiTheme="minorHAnsi" w:hAnsiTheme="minorHAnsi" w:cstheme="minorHAnsi"/>
        </w:rPr>
        <w:t>One-Stop partners</w:t>
      </w:r>
      <w:r w:rsidRPr="00156F39">
        <w:rPr>
          <w:rFonts w:asciiTheme="minorHAnsi" w:hAnsiTheme="minorHAnsi" w:cstheme="minorHAnsi"/>
        </w:rPr>
        <w:t xml:space="preserve"> is to create a responsive, integrated workforce development system that provides exceptional service to both job seekers and employers.   </w:t>
      </w:r>
    </w:p>
    <w:p w:rsidR="00AB47FC" w:rsidRPr="00156F39" w:rsidRDefault="00AB47FC" w:rsidP="00440D21">
      <w:pPr>
        <w:pStyle w:val="Default"/>
        <w:rPr>
          <w:rFonts w:asciiTheme="minorHAnsi" w:hAnsiTheme="minorHAnsi" w:cstheme="minorHAnsi"/>
        </w:rPr>
      </w:pPr>
    </w:p>
    <w:p w:rsidR="004215B3" w:rsidRPr="00156F39" w:rsidRDefault="00A71A25" w:rsidP="00440D21">
      <w:pPr>
        <w:pStyle w:val="Default"/>
        <w:rPr>
          <w:rFonts w:asciiTheme="minorHAnsi" w:hAnsiTheme="minorHAnsi" w:cstheme="minorHAnsi"/>
        </w:rPr>
      </w:pPr>
      <w:r w:rsidRPr="00156F39">
        <w:rPr>
          <w:rFonts w:asciiTheme="minorHAnsi" w:hAnsiTheme="minorHAnsi" w:cstheme="minorHAnsi"/>
        </w:rPr>
        <w:t xml:space="preserve">As part of WIOA, </w:t>
      </w:r>
      <w:r w:rsidR="002F19FE" w:rsidRPr="00156F39">
        <w:rPr>
          <w:rFonts w:asciiTheme="minorHAnsi" w:hAnsiTheme="minorHAnsi" w:cstheme="minorHAnsi"/>
        </w:rPr>
        <w:t>the l</w:t>
      </w:r>
      <w:r w:rsidR="00143712" w:rsidRPr="00156F39">
        <w:rPr>
          <w:rFonts w:asciiTheme="minorHAnsi" w:hAnsiTheme="minorHAnsi" w:cstheme="minorHAnsi"/>
        </w:rPr>
        <w:t>ocal workforce board must procure</w:t>
      </w:r>
      <w:r w:rsidR="002F19FE" w:rsidRPr="00156F39">
        <w:rPr>
          <w:rFonts w:asciiTheme="minorHAnsi" w:hAnsiTheme="minorHAnsi" w:cstheme="minorHAnsi"/>
        </w:rPr>
        <w:t xml:space="preserve"> the one-stop operator through a competitive process, as required by sec. 121(d</w:t>
      </w:r>
      <w:r w:rsidR="00A5322A" w:rsidRPr="00156F39">
        <w:rPr>
          <w:rFonts w:asciiTheme="minorHAnsi" w:hAnsiTheme="minorHAnsi" w:cstheme="minorHAnsi"/>
        </w:rPr>
        <w:t>) (</w:t>
      </w:r>
      <w:r w:rsidR="002F19FE" w:rsidRPr="00156F39">
        <w:rPr>
          <w:rFonts w:asciiTheme="minorHAnsi" w:hAnsiTheme="minorHAnsi" w:cstheme="minorHAnsi"/>
        </w:rPr>
        <w:t>2</w:t>
      </w:r>
      <w:r w:rsidR="00A5322A" w:rsidRPr="00156F39">
        <w:rPr>
          <w:rFonts w:asciiTheme="minorHAnsi" w:hAnsiTheme="minorHAnsi" w:cstheme="minorHAnsi"/>
        </w:rPr>
        <w:t>) (</w:t>
      </w:r>
      <w:r w:rsidR="002F19FE" w:rsidRPr="00156F39">
        <w:rPr>
          <w:rFonts w:asciiTheme="minorHAnsi" w:hAnsiTheme="minorHAnsi" w:cstheme="minorHAnsi"/>
        </w:rPr>
        <w:t xml:space="preserve">A) of WIOA.  </w:t>
      </w:r>
      <w:r w:rsidR="00143712" w:rsidRPr="00156F39">
        <w:rPr>
          <w:rFonts w:asciiTheme="minorHAnsi" w:hAnsiTheme="minorHAnsi" w:cstheme="minorHAnsi"/>
        </w:rPr>
        <w:t>The legislation further states that t</w:t>
      </w:r>
      <w:r w:rsidR="002F19FE" w:rsidRPr="00156F39">
        <w:rPr>
          <w:rFonts w:asciiTheme="minorHAnsi" w:hAnsiTheme="minorHAnsi" w:cstheme="minorHAnsi"/>
        </w:rPr>
        <w:t xml:space="preserve">he </w:t>
      </w:r>
      <w:r w:rsidR="00156F39" w:rsidRPr="00156F39">
        <w:rPr>
          <w:rFonts w:asciiTheme="minorHAnsi" w:hAnsiTheme="minorHAnsi" w:cstheme="minorHAnsi"/>
        </w:rPr>
        <w:t>one-s</w:t>
      </w:r>
      <w:r w:rsidR="00AB47FC" w:rsidRPr="00156F39">
        <w:rPr>
          <w:rFonts w:asciiTheme="minorHAnsi" w:hAnsiTheme="minorHAnsi" w:cstheme="minorHAnsi"/>
        </w:rPr>
        <w:t xml:space="preserve">top operator(s) </w:t>
      </w:r>
      <w:r w:rsidRPr="00156F39">
        <w:rPr>
          <w:rFonts w:asciiTheme="minorHAnsi" w:hAnsiTheme="minorHAnsi" w:cstheme="minorHAnsi"/>
        </w:rPr>
        <w:t xml:space="preserve">is </w:t>
      </w:r>
      <w:r w:rsidR="00233F1D" w:rsidRPr="00156F39">
        <w:rPr>
          <w:rFonts w:asciiTheme="minorHAnsi" w:hAnsiTheme="minorHAnsi" w:cstheme="minorHAnsi"/>
        </w:rPr>
        <w:t xml:space="preserve">competitively procured </w:t>
      </w:r>
      <w:r w:rsidR="00AB47FC" w:rsidRPr="00156F39">
        <w:rPr>
          <w:rFonts w:asciiTheme="minorHAnsi" w:hAnsiTheme="minorHAnsi" w:cstheme="minorHAnsi"/>
        </w:rPr>
        <w:t xml:space="preserve">at least </w:t>
      </w:r>
      <w:r w:rsidR="002F19FE" w:rsidRPr="00156F39">
        <w:rPr>
          <w:rFonts w:asciiTheme="minorHAnsi" w:hAnsiTheme="minorHAnsi" w:cstheme="minorHAnsi"/>
        </w:rPr>
        <w:t xml:space="preserve">once </w:t>
      </w:r>
      <w:r w:rsidR="00AB47FC" w:rsidRPr="00156F39">
        <w:rPr>
          <w:rFonts w:asciiTheme="minorHAnsi" w:hAnsiTheme="minorHAnsi" w:cstheme="minorHAnsi"/>
        </w:rPr>
        <w:t>every four years</w:t>
      </w:r>
      <w:r w:rsidR="002F19FE" w:rsidRPr="00156F39">
        <w:rPr>
          <w:rFonts w:asciiTheme="minorHAnsi" w:hAnsiTheme="minorHAnsi" w:cstheme="minorHAnsi"/>
        </w:rPr>
        <w:t xml:space="preserve"> and/or </w:t>
      </w:r>
      <w:r w:rsidR="00143712" w:rsidRPr="00156F39">
        <w:rPr>
          <w:rFonts w:asciiTheme="minorHAnsi" w:hAnsiTheme="minorHAnsi" w:cstheme="minorHAnsi"/>
        </w:rPr>
        <w:t xml:space="preserve">the State or local Board </w:t>
      </w:r>
      <w:r w:rsidR="002F19FE" w:rsidRPr="00156F39">
        <w:rPr>
          <w:rFonts w:asciiTheme="minorHAnsi" w:hAnsiTheme="minorHAnsi" w:cstheme="minorHAnsi"/>
        </w:rPr>
        <w:t>may ch</w:t>
      </w:r>
      <w:r w:rsidR="004215B3" w:rsidRPr="00156F39">
        <w:rPr>
          <w:rFonts w:asciiTheme="minorHAnsi" w:hAnsiTheme="minorHAnsi" w:cstheme="minorHAnsi"/>
        </w:rPr>
        <w:t>o</w:t>
      </w:r>
      <w:r w:rsidR="002F19FE" w:rsidRPr="00156F39">
        <w:rPr>
          <w:rFonts w:asciiTheme="minorHAnsi" w:hAnsiTheme="minorHAnsi" w:cstheme="minorHAnsi"/>
        </w:rPr>
        <w:t xml:space="preserve">ose to </w:t>
      </w:r>
      <w:r w:rsidR="004215B3" w:rsidRPr="00156F39">
        <w:rPr>
          <w:rFonts w:asciiTheme="minorHAnsi" w:hAnsiTheme="minorHAnsi" w:cstheme="minorHAnsi"/>
        </w:rPr>
        <w:t>implement a competitive process more often</w:t>
      </w:r>
      <w:r w:rsidR="00AB47FC" w:rsidRPr="00156F39">
        <w:rPr>
          <w:rFonts w:asciiTheme="minorHAnsi" w:hAnsiTheme="minorHAnsi" w:cstheme="minorHAnsi"/>
        </w:rPr>
        <w:t xml:space="preserve">.  </w:t>
      </w:r>
      <w:r w:rsidR="00143712" w:rsidRPr="00156F39">
        <w:rPr>
          <w:rFonts w:asciiTheme="minorHAnsi" w:hAnsiTheme="minorHAnsi" w:cstheme="minorHAnsi"/>
        </w:rPr>
        <w:t xml:space="preserve">The </w:t>
      </w:r>
      <w:r w:rsidR="005235F1" w:rsidRPr="00156F39">
        <w:rPr>
          <w:rFonts w:asciiTheme="minorHAnsi" w:hAnsiTheme="minorHAnsi" w:cstheme="minorHAnsi"/>
        </w:rPr>
        <w:t>Board</w:t>
      </w:r>
      <w:r w:rsidR="00143712" w:rsidRPr="00156F39">
        <w:rPr>
          <w:rFonts w:asciiTheme="minorHAnsi" w:hAnsiTheme="minorHAnsi" w:cstheme="minorHAnsi"/>
        </w:rPr>
        <w:t xml:space="preserve"> is soliciting consulting services to ensure that competition, oversight and evaluation of the process is free from conflict.  </w:t>
      </w:r>
      <w:r w:rsidR="004215B3" w:rsidRPr="00156F39">
        <w:rPr>
          <w:rFonts w:asciiTheme="minorHAnsi" w:hAnsiTheme="minorHAnsi" w:cstheme="minorHAnsi"/>
        </w:rPr>
        <w:t xml:space="preserve">The Board will use local procurement policies and procedures </w:t>
      </w:r>
      <w:r w:rsidR="00143712" w:rsidRPr="00156F39">
        <w:rPr>
          <w:rFonts w:asciiTheme="minorHAnsi" w:hAnsiTheme="minorHAnsi" w:cstheme="minorHAnsi"/>
        </w:rPr>
        <w:t xml:space="preserve">currently in place </w:t>
      </w:r>
      <w:r w:rsidR="004215B3" w:rsidRPr="00156F39">
        <w:rPr>
          <w:rFonts w:asciiTheme="minorHAnsi" w:hAnsiTheme="minorHAnsi" w:cstheme="minorHAnsi"/>
        </w:rPr>
        <w:t xml:space="preserve">and </w:t>
      </w:r>
      <w:r w:rsidR="00143712" w:rsidRPr="00156F39">
        <w:rPr>
          <w:rFonts w:asciiTheme="minorHAnsi" w:hAnsiTheme="minorHAnsi" w:cstheme="minorHAnsi"/>
        </w:rPr>
        <w:t xml:space="preserve">will assure that </w:t>
      </w:r>
      <w:r w:rsidR="004215B3" w:rsidRPr="00156F39">
        <w:rPr>
          <w:rFonts w:asciiTheme="minorHAnsi" w:hAnsiTheme="minorHAnsi" w:cstheme="minorHAnsi"/>
        </w:rPr>
        <w:t xml:space="preserve">the principles of competitive procurement in the Uniform Guidance set out at 2 CRF 200.318 (f) </w:t>
      </w:r>
      <w:r w:rsidR="00143712" w:rsidRPr="00156F39">
        <w:rPr>
          <w:rFonts w:asciiTheme="minorHAnsi" w:hAnsiTheme="minorHAnsi" w:cstheme="minorHAnsi"/>
        </w:rPr>
        <w:t>are met.</w:t>
      </w:r>
    </w:p>
    <w:p w:rsidR="004215B3" w:rsidRPr="00156F39" w:rsidRDefault="004215B3" w:rsidP="00440D21">
      <w:pPr>
        <w:pStyle w:val="Default"/>
        <w:rPr>
          <w:rFonts w:asciiTheme="minorHAnsi" w:hAnsiTheme="minorHAnsi" w:cstheme="minorHAnsi"/>
        </w:rPr>
      </w:pPr>
    </w:p>
    <w:p w:rsidR="00B50CBB" w:rsidRPr="00156F39" w:rsidRDefault="00E20BB5" w:rsidP="00440D21">
      <w:pPr>
        <w:pStyle w:val="Default"/>
        <w:rPr>
          <w:rFonts w:asciiTheme="minorHAnsi" w:hAnsiTheme="minorHAnsi" w:cstheme="minorHAnsi"/>
        </w:rPr>
      </w:pPr>
      <w:r w:rsidRPr="00156F39">
        <w:rPr>
          <w:rFonts w:asciiTheme="minorHAnsi" w:hAnsiTheme="minorHAnsi" w:cstheme="minorHAnsi"/>
          <w:b/>
          <w:u w:val="single"/>
        </w:rPr>
        <w:t>Scope of Work</w:t>
      </w:r>
      <w:r w:rsidRPr="00156F39">
        <w:rPr>
          <w:rFonts w:asciiTheme="minorHAnsi" w:hAnsiTheme="minorHAnsi" w:cstheme="minorHAnsi"/>
          <w:b/>
        </w:rPr>
        <w:t>:</w:t>
      </w:r>
      <w:r w:rsidR="00B61463" w:rsidRPr="00156F39">
        <w:rPr>
          <w:rFonts w:asciiTheme="minorHAnsi" w:hAnsiTheme="minorHAnsi" w:cstheme="minorHAnsi"/>
        </w:rPr>
        <w:t xml:space="preserve">  Under </w:t>
      </w:r>
      <w:r w:rsidR="005908A8" w:rsidRPr="00156F39">
        <w:rPr>
          <w:rFonts w:asciiTheme="minorHAnsi" w:hAnsiTheme="minorHAnsi" w:cstheme="minorHAnsi"/>
        </w:rPr>
        <w:t xml:space="preserve">WIOA, </w:t>
      </w:r>
      <w:r w:rsidRPr="00156F39">
        <w:rPr>
          <w:rFonts w:asciiTheme="minorHAnsi" w:hAnsiTheme="minorHAnsi" w:cstheme="minorHAnsi"/>
        </w:rPr>
        <w:t>local w</w:t>
      </w:r>
      <w:r w:rsidR="00DC46E8" w:rsidRPr="00156F39">
        <w:rPr>
          <w:rFonts w:asciiTheme="minorHAnsi" w:hAnsiTheme="minorHAnsi" w:cstheme="minorHAnsi"/>
        </w:rPr>
        <w:t>orkforce areas are charged with achieving ambitious goals that integrate wor</w:t>
      </w:r>
      <w:r w:rsidR="00B61463" w:rsidRPr="00156F39">
        <w:rPr>
          <w:rFonts w:asciiTheme="minorHAnsi" w:hAnsiTheme="minorHAnsi" w:cstheme="minorHAnsi"/>
        </w:rPr>
        <w:t>kforce service delivery</w:t>
      </w:r>
      <w:r w:rsidR="00DC46E8" w:rsidRPr="00156F39">
        <w:rPr>
          <w:rFonts w:asciiTheme="minorHAnsi" w:hAnsiTheme="minorHAnsi" w:cstheme="minorHAnsi"/>
        </w:rPr>
        <w:t xml:space="preserve">.  Carefully planned and coordinated services among all federally-funded workforce development programs are necessary to achieve the level of </w:t>
      </w:r>
      <w:r w:rsidR="00994749" w:rsidRPr="00156F39">
        <w:rPr>
          <w:rFonts w:asciiTheme="minorHAnsi" w:hAnsiTheme="minorHAnsi" w:cstheme="minorHAnsi"/>
        </w:rPr>
        <w:t xml:space="preserve">integration </w:t>
      </w:r>
      <w:r w:rsidR="006D213A" w:rsidRPr="00156F39">
        <w:rPr>
          <w:rFonts w:asciiTheme="minorHAnsi" w:hAnsiTheme="minorHAnsi" w:cstheme="minorHAnsi"/>
        </w:rPr>
        <w:t xml:space="preserve">that </w:t>
      </w:r>
      <w:r w:rsidR="001D3884" w:rsidRPr="00156F39">
        <w:rPr>
          <w:rFonts w:asciiTheme="minorHAnsi" w:hAnsiTheme="minorHAnsi" w:cstheme="minorHAnsi"/>
        </w:rPr>
        <w:t xml:space="preserve">WIOA envisions. </w:t>
      </w:r>
      <w:r w:rsidR="00143712" w:rsidRPr="00156F39">
        <w:rPr>
          <w:rFonts w:asciiTheme="minorHAnsi" w:hAnsiTheme="minorHAnsi" w:cstheme="minorHAnsi"/>
        </w:rPr>
        <w:t>The</w:t>
      </w:r>
      <w:r w:rsidR="004215B3" w:rsidRPr="00156F39">
        <w:rPr>
          <w:rFonts w:asciiTheme="minorHAnsi" w:hAnsiTheme="minorHAnsi" w:cstheme="minorHAnsi"/>
        </w:rPr>
        <w:t xml:space="preserve"> </w:t>
      </w:r>
      <w:r w:rsidR="00156F39" w:rsidRPr="00156F39">
        <w:rPr>
          <w:rFonts w:asciiTheme="minorHAnsi" w:hAnsiTheme="minorHAnsi" w:cstheme="minorHAnsi"/>
        </w:rPr>
        <w:t>o</w:t>
      </w:r>
      <w:r w:rsidR="004215B3" w:rsidRPr="00156F39">
        <w:rPr>
          <w:rFonts w:asciiTheme="minorHAnsi" w:hAnsiTheme="minorHAnsi" w:cstheme="minorHAnsi"/>
        </w:rPr>
        <w:t>ne-</w:t>
      </w:r>
      <w:r w:rsidR="00156F39" w:rsidRPr="00156F39">
        <w:rPr>
          <w:rFonts w:asciiTheme="minorHAnsi" w:hAnsiTheme="minorHAnsi" w:cstheme="minorHAnsi"/>
        </w:rPr>
        <w:t>s</w:t>
      </w:r>
      <w:r w:rsidR="004215B3" w:rsidRPr="00156F39">
        <w:rPr>
          <w:rFonts w:asciiTheme="minorHAnsi" w:hAnsiTheme="minorHAnsi" w:cstheme="minorHAnsi"/>
        </w:rPr>
        <w:t xml:space="preserve">top </w:t>
      </w:r>
      <w:r w:rsidR="00156F39" w:rsidRPr="00156F39">
        <w:rPr>
          <w:rFonts w:asciiTheme="minorHAnsi" w:hAnsiTheme="minorHAnsi" w:cstheme="minorHAnsi"/>
        </w:rPr>
        <w:t>o</w:t>
      </w:r>
      <w:r w:rsidR="004215B3" w:rsidRPr="00156F39">
        <w:rPr>
          <w:rFonts w:asciiTheme="minorHAnsi" w:hAnsiTheme="minorHAnsi" w:cstheme="minorHAnsi"/>
        </w:rPr>
        <w:t xml:space="preserve">perator </w:t>
      </w:r>
      <w:r w:rsidR="001D3884" w:rsidRPr="00156F39">
        <w:rPr>
          <w:rFonts w:asciiTheme="minorHAnsi" w:hAnsiTheme="minorHAnsi" w:cstheme="minorHAnsi"/>
        </w:rPr>
        <w:t xml:space="preserve">is responsible for coordinating service delivery </w:t>
      </w:r>
      <w:r w:rsidR="004215B3" w:rsidRPr="00156F39">
        <w:rPr>
          <w:rFonts w:asciiTheme="minorHAnsi" w:hAnsiTheme="minorHAnsi" w:cstheme="minorHAnsi"/>
        </w:rPr>
        <w:t>among</w:t>
      </w:r>
      <w:r w:rsidR="00B50CBB" w:rsidRPr="00156F39">
        <w:rPr>
          <w:rFonts w:asciiTheme="minorHAnsi" w:hAnsiTheme="minorHAnsi" w:cstheme="minorHAnsi"/>
        </w:rPr>
        <w:t xml:space="preserve"> the one-stop</w:t>
      </w:r>
      <w:r w:rsidR="004215B3" w:rsidRPr="00156F39">
        <w:rPr>
          <w:rFonts w:asciiTheme="minorHAnsi" w:hAnsiTheme="minorHAnsi" w:cstheme="minorHAnsi"/>
        </w:rPr>
        <w:t xml:space="preserve"> partners and service providers</w:t>
      </w:r>
      <w:r w:rsidR="001D3884" w:rsidRPr="00156F39">
        <w:rPr>
          <w:rFonts w:asciiTheme="minorHAnsi" w:hAnsiTheme="minorHAnsi" w:cstheme="minorHAnsi"/>
        </w:rPr>
        <w:t>.  This RFQ is b</w:t>
      </w:r>
      <w:r w:rsidR="00156F39" w:rsidRPr="00156F39">
        <w:rPr>
          <w:rFonts w:asciiTheme="minorHAnsi" w:hAnsiTheme="minorHAnsi" w:cstheme="minorHAnsi"/>
        </w:rPr>
        <w:t>eing issued to assure that the o</w:t>
      </w:r>
      <w:r w:rsidR="001D3884" w:rsidRPr="00156F39">
        <w:rPr>
          <w:rFonts w:asciiTheme="minorHAnsi" w:hAnsiTheme="minorHAnsi" w:cstheme="minorHAnsi"/>
        </w:rPr>
        <w:t>ne-</w:t>
      </w:r>
      <w:r w:rsidR="00156F39" w:rsidRPr="00156F39">
        <w:rPr>
          <w:rFonts w:asciiTheme="minorHAnsi" w:hAnsiTheme="minorHAnsi" w:cstheme="minorHAnsi"/>
        </w:rPr>
        <w:t>stop o</w:t>
      </w:r>
      <w:r w:rsidR="001D3884" w:rsidRPr="00156F39">
        <w:rPr>
          <w:rFonts w:asciiTheme="minorHAnsi" w:hAnsiTheme="minorHAnsi" w:cstheme="minorHAnsi"/>
        </w:rPr>
        <w:t xml:space="preserve">perator procurement process is followed according to federal guidelines.  </w:t>
      </w:r>
      <w:r w:rsidR="004215B3" w:rsidRPr="00156F39">
        <w:rPr>
          <w:rFonts w:asciiTheme="minorHAnsi" w:hAnsiTheme="minorHAnsi" w:cstheme="minorHAnsi"/>
        </w:rPr>
        <w:t xml:space="preserve"> </w:t>
      </w:r>
      <w:r w:rsidRPr="00156F39">
        <w:rPr>
          <w:rFonts w:asciiTheme="minorHAnsi" w:hAnsiTheme="minorHAnsi" w:cstheme="minorHAnsi"/>
        </w:rPr>
        <w:t xml:space="preserve">The scope of </w:t>
      </w:r>
      <w:r w:rsidR="006D213A" w:rsidRPr="00156F39">
        <w:rPr>
          <w:rFonts w:asciiTheme="minorHAnsi" w:hAnsiTheme="minorHAnsi" w:cstheme="minorHAnsi"/>
        </w:rPr>
        <w:t xml:space="preserve">work for </w:t>
      </w:r>
      <w:r w:rsidRPr="00156F39">
        <w:rPr>
          <w:rFonts w:asciiTheme="minorHAnsi" w:hAnsiTheme="minorHAnsi" w:cstheme="minorHAnsi"/>
        </w:rPr>
        <w:t>this proje</w:t>
      </w:r>
      <w:r w:rsidR="00143712" w:rsidRPr="00156F39">
        <w:rPr>
          <w:rFonts w:asciiTheme="minorHAnsi" w:hAnsiTheme="minorHAnsi" w:cstheme="minorHAnsi"/>
        </w:rPr>
        <w:t>ct includes</w:t>
      </w:r>
      <w:r w:rsidR="00B61463" w:rsidRPr="00156F39">
        <w:rPr>
          <w:rFonts w:asciiTheme="minorHAnsi" w:hAnsiTheme="minorHAnsi" w:cstheme="minorHAnsi"/>
        </w:rPr>
        <w:t xml:space="preserve">: </w:t>
      </w:r>
      <w:r w:rsidR="006D213A" w:rsidRPr="00156F39">
        <w:rPr>
          <w:rFonts w:asciiTheme="minorHAnsi" w:hAnsiTheme="minorHAnsi" w:cstheme="minorHAnsi"/>
        </w:rPr>
        <w:t xml:space="preserve"> </w:t>
      </w:r>
    </w:p>
    <w:p w:rsidR="00AA5E16" w:rsidRPr="00156F39" w:rsidRDefault="00B50CBB" w:rsidP="00440D21">
      <w:pPr>
        <w:pStyle w:val="Default"/>
        <w:rPr>
          <w:rFonts w:asciiTheme="minorHAnsi" w:hAnsiTheme="minorHAnsi" w:cstheme="minorHAnsi"/>
        </w:rPr>
      </w:pPr>
      <w:r w:rsidRPr="00156F39">
        <w:rPr>
          <w:rFonts w:asciiTheme="minorHAnsi" w:hAnsiTheme="minorHAnsi" w:cstheme="minorHAnsi"/>
          <w:u w:val="single"/>
        </w:rPr>
        <w:lastRenderedPageBreak/>
        <w:t>RFP Preparation</w:t>
      </w:r>
      <w:r w:rsidR="001805C4" w:rsidRPr="00156F39">
        <w:rPr>
          <w:rFonts w:asciiTheme="minorHAnsi" w:hAnsiTheme="minorHAnsi" w:cstheme="minorHAnsi"/>
          <w:u w:val="single"/>
        </w:rPr>
        <w:t xml:space="preserve"> &amp; Bidders Meeting</w:t>
      </w:r>
      <w:r w:rsidR="00143712" w:rsidRPr="00156F39">
        <w:rPr>
          <w:rFonts w:asciiTheme="minorHAnsi" w:hAnsiTheme="minorHAnsi" w:cstheme="minorHAnsi"/>
        </w:rPr>
        <w:t xml:space="preserve"> – the</w:t>
      </w:r>
      <w:r w:rsidR="00156F39" w:rsidRPr="00156F39">
        <w:rPr>
          <w:rFonts w:asciiTheme="minorHAnsi" w:hAnsiTheme="minorHAnsi" w:cstheme="minorHAnsi"/>
        </w:rPr>
        <w:t xml:space="preserve"> development of an RFP for the o</w:t>
      </w:r>
      <w:r w:rsidR="00143712" w:rsidRPr="00156F39">
        <w:rPr>
          <w:rFonts w:asciiTheme="minorHAnsi" w:hAnsiTheme="minorHAnsi" w:cstheme="minorHAnsi"/>
        </w:rPr>
        <w:t>ne-</w:t>
      </w:r>
      <w:r w:rsidR="00156F39" w:rsidRPr="00156F39">
        <w:rPr>
          <w:rFonts w:asciiTheme="minorHAnsi" w:hAnsiTheme="minorHAnsi" w:cstheme="minorHAnsi"/>
        </w:rPr>
        <w:t>s</w:t>
      </w:r>
      <w:r w:rsidR="00143712" w:rsidRPr="00156F39">
        <w:rPr>
          <w:rFonts w:asciiTheme="minorHAnsi" w:hAnsiTheme="minorHAnsi" w:cstheme="minorHAnsi"/>
        </w:rPr>
        <w:t xml:space="preserve">top </w:t>
      </w:r>
      <w:r w:rsidR="00156F39" w:rsidRPr="00156F39">
        <w:rPr>
          <w:rFonts w:asciiTheme="minorHAnsi" w:hAnsiTheme="minorHAnsi" w:cstheme="minorHAnsi"/>
        </w:rPr>
        <w:t>o</w:t>
      </w:r>
      <w:r w:rsidR="00143712" w:rsidRPr="00156F39">
        <w:rPr>
          <w:rFonts w:asciiTheme="minorHAnsi" w:hAnsiTheme="minorHAnsi" w:cstheme="minorHAnsi"/>
        </w:rPr>
        <w:t xml:space="preserve">perator </w:t>
      </w:r>
      <w:r w:rsidR="001D3884" w:rsidRPr="00156F39">
        <w:rPr>
          <w:rFonts w:asciiTheme="minorHAnsi" w:hAnsiTheme="minorHAnsi" w:cstheme="minorHAnsi"/>
        </w:rPr>
        <w:t xml:space="preserve">will be prepared by the consultant.  The consultant will be provided information about the </w:t>
      </w:r>
      <w:r w:rsidR="00156F39" w:rsidRPr="00156F39">
        <w:rPr>
          <w:rFonts w:asciiTheme="minorHAnsi" w:hAnsiTheme="minorHAnsi" w:cstheme="minorHAnsi"/>
        </w:rPr>
        <w:t>role of the o</w:t>
      </w:r>
      <w:r w:rsidR="00F72BB0" w:rsidRPr="00156F39">
        <w:rPr>
          <w:rFonts w:asciiTheme="minorHAnsi" w:hAnsiTheme="minorHAnsi" w:cstheme="minorHAnsi"/>
        </w:rPr>
        <w:t>ne-</w:t>
      </w:r>
      <w:r w:rsidR="00156F39" w:rsidRPr="00156F39">
        <w:rPr>
          <w:rFonts w:asciiTheme="minorHAnsi" w:hAnsiTheme="minorHAnsi" w:cstheme="minorHAnsi"/>
        </w:rPr>
        <w:t>s</w:t>
      </w:r>
      <w:r w:rsidR="00F72BB0" w:rsidRPr="00156F39">
        <w:rPr>
          <w:rFonts w:asciiTheme="minorHAnsi" w:hAnsiTheme="minorHAnsi" w:cstheme="minorHAnsi"/>
        </w:rPr>
        <w:t xml:space="preserve">top </w:t>
      </w:r>
      <w:r w:rsidR="00156F39" w:rsidRPr="00156F39">
        <w:rPr>
          <w:rFonts w:asciiTheme="minorHAnsi" w:hAnsiTheme="minorHAnsi" w:cstheme="minorHAnsi"/>
        </w:rPr>
        <w:t>o</w:t>
      </w:r>
      <w:r w:rsidR="00F72BB0" w:rsidRPr="00156F39">
        <w:rPr>
          <w:rFonts w:asciiTheme="minorHAnsi" w:hAnsiTheme="minorHAnsi" w:cstheme="minorHAnsi"/>
        </w:rPr>
        <w:t xml:space="preserve">perator </w:t>
      </w:r>
      <w:r w:rsidRPr="00156F39">
        <w:rPr>
          <w:rFonts w:asciiTheme="minorHAnsi" w:hAnsiTheme="minorHAnsi" w:cstheme="minorHAnsi"/>
        </w:rPr>
        <w:t xml:space="preserve">based on </w:t>
      </w:r>
      <w:r w:rsidR="00143712" w:rsidRPr="00156F39">
        <w:rPr>
          <w:rFonts w:asciiTheme="minorHAnsi" w:hAnsiTheme="minorHAnsi" w:cstheme="minorHAnsi"/>
        </w:rPr>
        <w:t>decisions made by the Board</w:t>
      </w:r>
      <w:r w:rsidR="00AA5E16" w:rsidRPr="00156F39">
        <w:rPr>
          <w:rFonts w:asciiTheme="minorHAnsi" w:hAnsiTheme="minorHAnsi" w:cstheme="minorHAnsi"/>
        </w:rPr>
        <w:t xml:space="preserve">.  </w:t>
      </w:r>
      <w:r w:rsidR="00772DC2" w:rsidRPr="00156F39">
        <w:rPr>
          <w:rFonts w:asciiTheme="minorHAnsi" w:hAnsiTheme="minorHAnsi" w:cstheme="minorHAnsi"/>
        </w:rPr>
        <w:t xml:space="preserve">A Bidder’s meeting will be held </w:t>
      </w:r>
      <w:r w:rsidR="00F72BB0" w:rsidRPr="00156F39">
        <w:rPr>
          <w:rFonts w:asciiTheme="minorHAnsi" w:hAnsiTheme="minorHAnsi" w:cstheme="minorHAnsi"/>
        </w:rPr>
        <w:t>as part of the RFP process</w:t>
      </w:r>
      <w:r w:rsidR="00143712" w:rsidRPr="00156F39">
        <w:rPr>
          <w:rFonts w:asciiTheme="minorHAnsi" w:hAnsiTheme="minorHAnsi" w:cstheme="minorHAnsi"/>
        </w:rPr>
        <w:t>.</w:t>
      </w:r>
    </w:p>
    <w:p w:rsidR="00AA5E16" w:rsidRPr="00156F39" w:rsidRDefault="00AA5E16" w:rsidP="00440D21">
      <w:pPr>
        <w:pStyle w:val="Default"/>
        <w:rPr>
          <w:rFonts w:asciiTheme="minorHAnsi" w:hAnsiTheme="minorHAnsi" w:cstheme="minorHAnsi"/>
        </w:rPr>
      </w:pPr>
      <w:r w:rsidRPr="00156F39">
        <w:rPr>
          <w:rFonts w:asciiTheme="minorHAnsi" w:hAnsiTheme="minorHAnsi" w:cstheme="minorHAnsi"/>
          <w:u w:val="single"/>
        </w:rPr>
        <w:t>RFP Distribution/Circulation</w:t>
      </w:r>
      <w:r w:rsidR="00143712" w:rsidRPr="00156F39">
        <w:rPr>
          <w:rFonts w:asciiTheme="minorHAnsi" w:hAnsiTheme="minorHAnsi" w:cstheme="minorHAnsi"/>
        </w:rPr>
        <w:t xml:space="preserve"> – the </w:t>
      </w:r>
      <w:r w:rsidR="00156F39" w:rsidRPr="00156F39">
        <w:rPr>
          <w:rFonts w:asciiTheme="minorHAnsi" w:hAnsiTheme="minorHAnsi" w:cstheme="minorHAnsi"/>
        </w:rPr>
        <w:t>o</w:t>
      </w:r>
      <w:r w:rsidR="00143712" w:rsidRPr="00156F39">
        <w:rPr>
          <w:rFonts w:asciiTheme="minorHAnsi" w:hAnsiTheme="minorHAnsi" w:cstheme="minorHAnsi"/>
        </w:rPr>
        <w:t>ne-</w:t>
      </w:r>
      <w:r w:rsidR="00156F39" w:rsidRPr="00156F39">
        <w:rPr>
          <w:rFonts w:asciiTheme="minorHAnsi" w:hAnsiTheme="minorHAnsi" w:cstheme="minorHAnsi"/>
        </w:rPr>
        <w:t>s</w:t>
      </w:r>
      <w:r w:rsidR="00143712" w:rsidRPr="00156F39">
        <w:rPr>
          <w:rFonts w:asciiTheme="minorHAnsi" w:hAnsiTheme="minorHAnsi" w:cstheme="minorHAnsi"/>
        </w:rPr>
        <w:t xml:space="preserve">top </w:t>
      </w:r>
      <w:r w:rsidR="00156F39" w:rsidRPr="00156F39">
        <w:rPr>
          <w:rFonts w:asciiTheme="minorHAnsi" w:hAnsiTheme="minorHAnsi" w:cstheme="minorHAnsi"/>
        </w:rPr>
        <w:t>o</w:t>
      </w:r>
      <w:r w:rsidR="00143712" w:rsidRPr="00156F39">
        <w:rPr>
          <w:rFonts w:asciiTheme="minorHAnsi" w:hAnsiTheme="minorHAnsi" w:cstheme="minorHAnsi"/>
        </w:rPr>
        <w:t>perator</w:t>
      </w:r>
      <w:r w:rsidRPr="00156F39">
        <w:rPr>
          <w:rFonts w:asciiTheme="minorHAnsi" w:hAnsiTheme="minorHAnsi" w:cstheme="minorHAnsi"/>
        </w:rPr>
        <w:t xml:space="preserve"> RFP will be advertised in the legal secti</w:t>
      </w:r>
      <w:r w:rsidR="00143712" w:rsidRPr="00156F39">
        <w:rPr>
          <w:rFonts w:asciiTheme="minorHAnsi" w:hAnsiTheme="minorHAnsi" w:cstheme="minorHAnsi"/>
        </w:rPr>
        <w:t>on</w:t>
      </w:r>
      <w:r w:rsidR="001805C4" w:rsidRPr="00156F39">
        <w:rPr>
          <w:rFonts w:asciiTheme="minorHAnsi" w:hAnsiTheme="minorHAnsi" w:cstheme="minorHAnsi"/>
        </w:rPr>
        <w:t xml:space="preserve"> of the local newspaper, </w:t>
      </w:r>
      <w:r w:rsidRPr="00156F39">
        <w:rPr>
          <w:rFonts w:asciiTheme="minorHAnsi" w:hAnsiTheme="minorHAnsi" w:cstheme="minorHAnsi"/>
        </w:rPr>
        <w:t xml:space="preserve">distributed to </w:t>
      </w:r>
      <w:r w:rsidR="00772DC2" w:rsidRPr="00156F39">
        <w:rPr>
          <w:rFonts w:asciiTheme="minorHAnsi" w:hAnsiTheme="minorHAnsi" w:cstheme="minorHAnsi"/>
        </w:rPr>
        <w:t>the community</w:t>
      </w:r>
      <w:r w:rsidRPr="00156F39">
        <w:rPr>
          <w:rFonts w:asciiTheme="minorHAnsi" w:hAnsiTheme="minorHAnsi" w:cstheme="minorHAnsi"/>
        </w:rPr>
        <w:t xml:space="preserve"> via the WIOA distribution network</w:t>
      </w:r>
      <w:r w:rsidR="001805C4" w:rsidRPr="00156F39">
        <w:rPr>
          <w:rFonts w:asciiTheme="minorHAnsi" w:hAnsiTheme="minorHAnsi" w:cstheme="minorHAnsi"/>
        </w:rPr>
        <w:t xml:space="preserve"> and other methods of communication</w:t>
      </w:r>
      <w:r w:rsidR="00F72BB0" w:rsidRPr="00156F39">
        <w:rPr>
          <w:rFonts w:asciiTheme="minorHAnsi" w:hAnsiTheme="minorHAnsi" w:cstheme="minorHAnsi"/>
        </w:rPr>
        <w:t xml:space="preserve"> determined by the consultant</w:t>
      </w:r>
      <w:r w:rsidRPr="00156F39">
        <w:rPr>
          <w:rFonts w:asciiTheme="minorHAnsi" w:hAnsiTheme="minorHAnsi" w:cstheme="minorHAnsi"/>
        </w:rPr>
        <w:t xml:space="preserve">.  </w:t>
      </w:r>
    </w:p>
    <w:p w:rsidR="001805C4" w:rsidRPr="00156F39" w:rsidRDefault="00AA5E16" w:rsidP="00440D21">
      <w:pPr>
        <w:pStyle w:val="Default"/>
        <w:rPr>
          <w:rFonts w:asciiTheme="minorHAnsi" w:hAnsiTheme="minorHAnsi" w:cstheme="minorHAnsi"/>
        </w:rPr>
      </w:pPr>
      <w:r w:rsidRPr="00156F39">
        <w:rPr>
          <w:rFonts w:asciiTheme="minorHAnsi" w:hAnsiTheme="minorHAnsi" w:cstheme="minorHAnsi"/>
          <w:u w:val="single"/>
        </w:rPr>
        <w:t>Bid Evaluation and Board Approval</w:t>
      </w:r>
      <w:r w:rsidR="00143712" w:rsidRPr="00156F39">
        <w:rPr>
          <w:rFonts w:asciiTheme="minorHAnsi" w:hAnsiTheme="minorHAnsi" w:cstheme="minorHAnsi"/>
        </w:rPr>
        <w:t xml:space="preserve"> – A </w:t>
      </w:r>
      <w:r w:rsidR="001805C4" w:rsidRPr="00156F39">
        <w:rPr>
          <w:rFonts w:asciiTheme="minorHAnsi" w:hAnsiTheme="minorHAnsi" w:cstheme="minorHAnsi"/>
        </w:rPr>
        <w:t xml:space="preserve">bid evaluation process </w:t>
      </w:r>
      <w:r w:rsidR="00143712" w:rsidRPr="00156F39">
        <w:rPr>
          <w:rFonts w:asciiTheme="minorHAnsi" w:hAnsiTheme="minorHAnsi" w:cstheme="minorHAnsi"/>
        </w:rPr>
        <w:t xml:space="preserve">will be developed </w:t>
      </w:r>
      <w:r w:rsidR="00F72BB0" w:rsidRPr="00156F39">
        <w:rPr>
          <w:rFonts w:asciiTheme="minorHAnsi" w:hAnsiTheme="minorHAnsi" w:cstheme="minorHAnsi"/>
        </w:rPr>
        <w:t xml:space="preserve">by the consultant and </w:t>
      </w:r>
      <w:r w:rsidR="00772DC2" w:rsidRPr="00156F39">
        <w:rPr>
          <w:rFonts w:asciiTheme="minorHAnsi" w:hAnsiTheme="minorHAnsi" w:cstheme="minorHAnsi"/>
        </w:rPr>
        <w:t xml:space="preserve">the consultant </w:t>
      </w:r>
      <w:r w:rsidR="00F72BB0" w:rsidRPr="00156F39">
        <w:rPr>
          <w:rFonts w:asciiTheme="minorHAnsi" w:hAnsiTheme="minorHAnsi" w:cstheme="minorHAnsi"/>
        </w:rPr>
        <w:t xml:space="preserve">will recruit </w:t>
      </w:r>
      <w:r w:rsidR="001805C4" w:rsidRPr="00156F39">
        <w:rPr>
          <w:rFonts w:asciiTheme="minorHAnsi" w:hAnsiTheme="minorHAnsi" w:cstheme="minorHAnsi"/>
        </w:rPr>
        <w:t>members to serve</w:t>
      </w:r>
      <w:r w:rsidR="00143712" w:rsidRPr="00156F39">
        <w:rPr>
          <w:rFonts w:asciiTheme="minorHAnsi" w:hAnsiTheme="minorHAnsi" w:cstheme="minorHAnsi"/>
        </w:rPr>
        <w:t xml:space="preserve"> on the evaluation team</w:t>
      </w:r>
      <w:r w:rsidR="001805C4" w:rsidRPr="00156F39">
        <w:rPr>
          <w:rFonts w:asciiTheme="minorHAnsi" w:hAnsiTheme="minorHAnsi" w:cstheme="minorHAnsi"/>
        </w:rPr>
        <w:t xml:space="preserve">.  The </w:t>
      </w:r>
      <w:r w:rsidRPr="00156F39">
        <w:rPr>
          <w:rFonts w:asciiTheme="minorHAnsi" w:hAnsiTheme="minorHAnsi" w:cstheme="minorHAnsi"/>
        </w:rPr>
        <w:t xml:space="preserve">RFP will include the proposal evaluation form, description of evaluation areas and scoring system.  </w:t>
      </w:r>
    </w:p>
    <w:p w:rsidR="00A26C78" w:rsidRPr="00156F39" w:rsidRDefault="001805C4" w:rsidP="00440D21">
      <w:pPr>
        <w:pStyle w:val="Default"/>
        <w:rPr>
          <w:rFonts w:asciiTheme="minorHAnsi" w:hAnsiTheme="minorHAnsi" w:cstheme="minorHAnsi"/>
        </w:rPr>
      </w:pPr>
      <w:r w:rsidRPr="00156F39">
        <w:rPr>
          <w:rFonts w:asciiTheme="minorHAnsi" w:hAnsiTheme="minorHAnsi" w:cstheme="minorHAnsi"/>
          <w:u w:val="single"/>
        </w:rPr>
        <w:t>Negotiating of W</w:t>
      </w:r>
      <w:r w:rsidR="00C50631" w:rsidRPr="00156F39">
        <w:rPr>
          <w:rFonts w:asciiTheme="minorHAnsi" w:hAnsiTheme="minorHAnsi" w:cstheme="minorHAnsi"/>
          <w:u w:val="single"/>
        </w:rPr>
        <w:t>inning Bid/Contractor</w:t>
      </w:r>
      <w:r w:rsidR="00C50631" w:rsidRPr="00156F39">
        <w:rPr>
          <w:rFonts w:asciiTheme="minorHAnsi" w:hAnsiTheme="minorHAnsi" w:cstheme="minorHAnsi"/>
        </w:rPr>
        <w:t xml:space="preserve"> </w:t>
      </w:r>
      <w:r w:rsidR="00F72BB0" w:rsidRPr="00156F39">
        <w:rPr>
          <w:rFonts w:asciiTheme="minorHAnsi" w:hAnsiTheme="minorHAnsi" w:cstheme="minorHAnsi"/>
        </w:rPr>
        <w:t>–</w:t>
      </w:r>
      <w:r w:rsidRPr="00156F39">
        <w:rPr>
          <w:rFonts w:asciiTheme="minorHAnsi" w:hAnsiTheme="minorHAnsi" w:cstheme="minorHAnsi"/>
        </w:rPr>
        <w:t xml:space="preserve"> </w:t>
      </w:r>
      <w:r w:rsidR="00F72BB0" w:rsidRPr="00156F39">
        <w:rPr>
          <w:rFonts w:asciiTheme="minorHAnsi" w:hAnsiTheme="minorHAnsi" w:cstheme="minorHAnsi"/>
        </w:rPr>
        <w:t>The consultant m</w:t>
      </w:r>
      <w:r w:rsidR="00C50631" w:rsidRPr="00156F39">
        <w:rPr>
          <w:rFonts w:asciiTheme="minorHAnsi" w:hAnsiTheme="minorHAnsi" w:cstheme="minorHAnsi"/>
        </w:rPr>
        <w:t xml:space="preserve">ay </w:t>
      </w:r>
      <w:r w:rsidR="00F72BB0" w:rsidRPr="00156F39">
        <w:rPr>
          <w:rFonts w:asciiTheme="minorHAnsi" w:hAnsiTheme="minorHAnsi" w:cstheme="minorHAnsi"/>
        </w:rPr>
        <w:t>need to negotiate</w:t>
      </w:r>
      <w:r w:rsidRPr="00156F39">
        <w:rPr>
          <w:rFonts w:asciiTheme="minorHAnsi" w:hAnsiTheme="minorHAnsi" w:cstheme="minorHAnsi"/>
        </w:rPr>
        <w:t xml:space="preserve"> </w:t>
      </w:r>
      <w:r w:rsidR="00C50631" w:rsidRPr="00156F39">
        <w:rPr>
          <w:rFonts w:asciiTheme="minorHAnsi" w:hAnsiTheme="minorHAnsi" w:cstheme="minorHAnsi"/>
        </w:rPr>
        <w:t xml:space="preserve">the </w:t>
      </w:r>
      <w:r w:rsidR="00156F39" w:rsidRPr="00156F39">
        <w:rPr>
          <w:rFonts w:asciiTheme="minorHAnsi" w:hAnsiTheme="minorHAnsi" w:cstheme="minorHAnsi"/>
        </w:rPr>
        <w:t>o</w:t>
      </w:r>
      <w:r w:rsidR="00C50631" w:rsidRPr="00156F39">
        <w:rPr>
          <w:rFonts w:asciiTheme="minorHAnsi" w:hAnsiTheme="minorHAnsi" w:cstheme="minorHAnsi"/>
        </w:rPr>
        <w:t>ne-</w:t>
      </w:r>
      <w:r w:rsidR="00156F39" w:rsidRPr="00156F39">
        <w:rPr>
          <w:rFonts w:asciiTheme="minorHAnsi" w:hAnsiTheme="minorHAnsi" w:cstheme="minorHAnsi"/>
        </w:rPr>
        <w:t>s</w:t>
      </w:r>
      <w:r w:rsidR="00C50631" w:rsidRPr="00156F39">
        <w:rPr>
          <w:rFonts w:asciiTheme="minorHAnsi" w:hAnsiTheme="minorHAnsi" w:cstheme="minorHAnsi"/>
        </w:rPr>
        <w:t xml:space="preserve">top operator </w:t>
      </w:r>
      <w:r w:rsidRPr="00156F39">
        <w:rPr>
          <w:rFonts w:asciiTheme="minorHAnsi" w:hAnsiTheme="minorHAnsi" w:cstheme="minorHAnsi"/>
        </w:rPr>
        <w:t>contract</w:t>
      </w:r>
      <w:r w:rsidR="00F72BB0" w:rsidRPr="00156F39">
        <w:rPr>
          <w:rFonts w:asciiTheme="minorHAnsi" w:hAnsiTheme="minorHAnsi" w:cstheme="minorHAnsi"/>
        </w:rPr>
        <w:t xml:space="preserve"> – to be determined.  The consultant will present</w:t>
      </w:r>
      <w:r w:rsidR="00C50631" w:rsidRPr="00156F39">
        <w:rPr>
          <w:rFonts w:asciiTheme="minorHAnsi" w:hAnsiTheme="minorHAnsi" w:cstheme="minorHAnsi"/>
        </w:rPr>
        <w:t xml:space="preserve"> information to the Land of Lincoln Workforce Board for approval at </w:t>
      </w:r>
      <w:r w:rsidR="00156F39" w:rsidRPr="00156F39">
        <w:rPr>
          <w:rFonts w:asciiTheme="minorHAnsi" w:hAnsiTheme="minorHAnsi" w:cstheme="minorHAnsi"/>
        </w:rPr>
        <w:t>their May 2020</w:t>
      </w:r>
      <w:r w:rsidR="00C50631" w:rsidRPr="00156F39">
        <w:rPr>
          <w:rFonts w:asciiTheme="minorHAnsi" w:hAnsiTheme="minorHAnsi" w:cstheme="minorHAnsi"/>
        </w:rPr>
        <w:t xml:space="preserve"> meeting.</w:t>
      </w:r>
    </w:p>
    <w:p w:rsidR="00C50631" w:rsidRPr="00156F39" w:rsidRDefault="00C50631" w:rsidP="00440D21">
      <w:pPr>
        <w:pStyle w:val="Default"/>
        <w:rPr>
          <w:rFonts w:asciiTheme="minorHAnsi" w:hAnsiTheme="minorHAnsi" w:cstheme="minorHAnsi"/>
        </w:rPr>
      </w:pPr>
    </w:p>
    <w:p w:rsidR="00A26C78" w:rsidRPr="00156F39" w:rsidRDefault="00541904" w:rsidP="00440D21">
      <w:pPr>
        <w:pStyle w:val="Default"/>
        <w:rPr>
          <w:rFonts w:asciiTheme="minorHAnsi" w:hAnsiTheme="minorHAnsi" w:cstheme="minorHAnsi"/>
        </w:rPr>
      </w:pPr>
      <w:r w:rsidRPr="00156F39">
        <w:rPr>
          <w:rFonts w:asciiTheme="minorHAnsi" w:hAnsiTheme="minorHAnsi" w:cstheme="minorHAnsi"/>
          <w:b/>
        </w:rPr>
        <w:t>F</w:t>
      </w:r>
      <w:r w:rsidR="00A26C78" w:rsidRPr="00156F39">
        <w:rPr>
          <w:rFonts w:asciiTheme="minorHAnsi" w:hAnsiTheme="minorHAnsi" w:cstheme="minorHAnsi"/>
          <w:b/>
        </w:rPr>
        <w:t>irewalls Applied to Procurement -</w:t>
      </w:r>
      <w:r w:rsidRPr="00156F39">
        <w:rPr>
          <w:rFonts w:asciiTheme="minorHAnsi" w:hAnsiTheme="minorHAnsi" w:cstheme="minorHAnsi"/>
        </w:rPr>
        <w:t xml:space="preserve">  </w:t>
      </w:r>
      <w:r w:rsidR="001805C4" w:rsidRPr="00156F39">
        <w:rPr>
          <w:rFonts w:asciiTheme="minorHAnsi" w:hAnsiTheme="minorHAnsi" w:cstheme="minorHAnsi"/>
        </w:rPr>
        <w:t xml:space="preserve">  </w:t>
      </w:r>
      <w:r w:rsidR="00AA5E16" w:rsidRPr="00156F39">
        <w:rPr>
          <w:rFonts w:asciiTheme="minorHAnsi" w:hAnsiTheme="minorHAnsi" w:cstheme="minorHAnsi"/>
        </w:rPr>
        <w:t xml:space="preserve">The </w:t>
      </w:r>
      <w:r w:rsidRPr="00156F39">
        <w:rPr>
          <w:rFonts w:asciiTheme="minorHAnsi" w:hAnsiTheme="minorHAnsi" w:cstheme="minorHAnsi"/>
        </w:rPr>
        <w:t xml:space="preserve">Board will apply appropriate policies to ensure potential contractors in a competitive bid are not directly involved with the procurement process itself, including but not limited to, drafting procurement requirements, establishing review criteria, and conducting the review of responses and the final selection.  </w:t>
      </w:r>
    </w:p>
    <w:p w:rsidR="00A26C78" w:rsidRPr="00156F39" w:rsidRDefault="00A26C78" w:rsidP="00440D21">
      <w:pPr>
        <w:pStyle w:val="Default"/>
        <w:rPr>
          <w:rFonts w:asciiTheme="minorHAnsi" w:hAnsiTheme="minorHAnsi" w:cstheme="minorHAnsi"/>
        </w:rPr>
      </w:pPr>
    </w:p>
    <w:p w:rsidR="00A5322A" w:rsidRPr="00156F39" w:rsidRDefault="00A26C78" w:rsidP="00440D21">
      <w:pPr>
        <w:pStyle w:val="Default"/>
        <w:rPr>
          <w:rFonts w:asciiTheme="minorHAnsi" w:hAnsiTheme="minorHAnsi" w:cstheme="minorHAnsi"/>
        </w:rPr>
      </w:pPr>
      <w:r w:rsidRPr="00156F39">
        <w:rPr>
          <w:rFonts w:asciiTheme="minorHAnsi" w:hAnsiTheme="minorHAnsi" w:cstheme="minorHAnsi"/>
          <w:b/>
        </w:rPr>
        <w:t>Third Party in the Procurement Process</w:t>
      </w:r>
      <w:r w:rsidRPr="00156F39">
        <w:rPr>
          <w:rFonts w:asciiTheme="minorHAnsi" w:hAnsiTheme="minorHAnsi" w:cstheme="minorHAnsi"/>
        </w:rPr>
        <w:t xml:space="preserve"> - </w:t>
      </w:r>
      <w:r w:rsidR="00541904" w:rsidRPr="00156F39">
        <w:rPr>
          <w:rFonts w:asciiTheme="minorHAnsi" w:hAnsiTheme="minorHAnsi" w:cstheme="minorHAnsi"/>
        </w:rPr>
        <w:t xml:space="preserve">The entity conducting the procurement must have no financial interest in the outcome of the procurement.  </w:t>
      </w:r>
      <w:r w:rsidRPr="00156F39">
        <w:rPr>
          <w:rFonts w:asciiTheme="minorHAnsi" w:hAnsiTheme="minorHAnsi" w:cstheme="minorHAnsi"/>
        </w:rPr>
        <w:t>The third party may be a consultant, a professional or any other independent entity retained specifically to arrange, notice and process the procurement.  Such entities may</w:t>
      </w:r>
      <w:r w:rsidR="00772DC2" w:rsidRPr="00156F39">
        <w:rPr>
          <w:rFonts w:asciiTheme="minorHAnsi" w:hAnsiTheme="minorHAnsi" w:cstheme="minorHAnsi"/>
        </w:rPr>
        <w:t xml:space="preserve"> </w:t>
      </w:r>
      <w:r w:rsidRPr="00156F39">
        <w:rPr>
          <w:rFonts w:asciiTheme="minorHAnsi" w:hAnsiTheme="minorHAnsi" w:cstheme="minorHAnsi"/>
        </w:rPr>
        <w:t>be retained locally or statewide and retained by one or more L</w:t>
      </w:r>
      <w:r w:rsidR="00C50631" w:rsidRPr="00156F39">
        <w:rPr>
          <w:rFonts w:asciiTheme="minorHAnsi" w:hAnsiTheme="minorHAnsi" w:cstheme="minorHAnsi"/>
        </w:rPr>
        <w:t>ocal Boards.  A Local Board must</w:t>
      </w:r>
      <w:r w:rsidRPr="00156F39">
        <w:rPr>
          <w:rFonts w:asciiTheme="minorHAnsi" w:hAnsiTheme="minorHAnsi" w:cstheme="minorHAnsi"/>
        </w:rPr>
        <w:t xml:space="preserve"> use discretion in retaining entities with whom it previously has done business to avoid conflicts of interest or any appearance of fa</w:t>
      </w:r>
      <w:r w:rsidR="00C50631" w:rsidRPr="00156F39">
        <w:rPr>
          <w:rFonts w:asciiTheme="minorHAnsi" w:hAnsiTheme="minorHAnsi" w:cstheme="minorHAnsi"/>
        </w:rPr>
        <w:t xml:space="preserve">voritism </w:t>
      </w:r>
      <w:r w:rsidRPr="00156F39">
        <w:rPr>
          <w:rFonts w:asciiTheme="minorHAnsi" w:hAnsiTheme="minorHAnsi" w:cstheme="minorHAnsi"/>
        </w:rPr>
        <w:t xml:space="preserve">in its final decision.  </w:t>
      </w:r>
    </w:p>
    <w:p w:rsidR="00A5322A" w:rsidRPr="00156F39" w:rsidRDefault="00A5322A" w:rsidP="00440D21">
      <w:pPr>
        <w:pStyle w:val="Default"/>
        <w:rPr>
          <w:rFonts w:asciiTheme="minorHAnsi" w:hAnsiTheme="minorHAnsi" w:cstheme="minorHAnsi"/>
        </w:rPr>
      </w:pPr>
    </w:p>
    <w:p w:rsidR="00A83B2D" w:rsidRPr="00156F39" w:rsidRDefault="00A5322A" w:rsidP="00440D21">
      <w:pPr>
        <w:pStyle w:val="Default"/>
        <w:rPr>
          <w:rFonts w:asciiTheme="minorHAnsi" w:hAnsiTheme="minorHAnsi" w:cstheme="minorHAnsi"/>
        </w:rPr>
      </w:pPr>
      <w:r w:rsidRPr="00156F39">
        <w:rPr>
          <w:rFonts w:asciiTheme="minorHAnsi" w:hAnsiTheme="minorHAnsi" w:cstheme="minorHAnsi"/>
          <w:b/>
        </w:rPr>
        <w:t>Effective Date</w:t>
      </w:r>
      <w:r w:rsidR="00C50631" w:rsidRPr="00156F39">
        <w:rPr>
          <w:rFonts w:asciiTheme="minorHAnsi" w:hAnsiTheme="minorHAnsi" w:cstheme="minorHAnsi"/>
        </w:rPr>
        <w:t xml:space="preserve"> – Decisions on the</w:t>
      </w:r>
      <w:r w:rsidR="00156F39" w:rsidRPr="00156F39">
        <w:rPr>
          <w:rFonts w:asciiTheme="minorHAnsi" w:hAnsiTheme="minorHAnsi" w:cstheme="minorHAnsi"/>
        </w:rPr>
        <w:t xml:space="preserve"> one-stop c</w:t>
      </w:r>
      <w:r w:rsidRPr="00156F39">
        <w:rPr>
          <w:rFonts w:asciiTheme="minorHAnsi" w:hAnsiTheme="minorHAnsi" w:cstheme="minorHAnsi"/>
        </w:rPr>
        <w:t>ent</w:t>
      </w:r>
      <w:r w:rsidR="00156F39" w:rsidRPr="00156F39">
        <w:rPr>
          <w:rFonts w:asciiTheme="minorHAnsi" w:hAnsiTheme="minorHAnsi" w:cstheme="minorHAnsi"/>
        </w:rPr>
        <w:t>er o</w:t>
      </w:r>
      <w:r w:rsidR="00772DC2" w:rsidRPr="00156F39">
        <w:rPr>
          <w:rFonts w:asciiTheme="minorHAnsi" w:hAnsiTheme="minorHAnsi" w:cstheme="minorHAnsi"/>
        </w:rPr>
        <w:t>perator must be in place so that</w:t>
      </w:r>
      <w:r w:rsidRPr="00156F39">
        <w:rPr>
          <w:rFonts w:asciiTheme="minorHAnsi" w:hAnsiTheme="minorHAnsi" w:cstheme="minorHAnsi"/>
        </w:rPr>
        <w:t xml:space="preserve"> </w:t>
      </w:r>
      <w:r w:rsidR="00772DC2" w:rsidRPr="00156F39">
        <w:rPr>
          <w:rFonts w:asciiTheme="minorHAnsi" w:hAnsiTheme="minorHAnsi" w:cstheme="minorHAnsi"/>
        </w:rPr>
        <w:t xml:space="preserve">services can begin </w:t>
      </w:r>
      <w:r w:rsidRPr="00156F39">
        <w:rPr>
          <w:rFonts w:asciiTheme="minorHAnsi" w:hAnsiTheme="minorHAnsi" w:cstheme="minorHAnsi"/>
        </w:rPr>
        <w:t>on July 1, 20</w:t>
      </w:r>
      <w:r w:rsidR="00156F39" w:rsidRPr="00156F39">
        <w:rPr>
          <w:rFonts w:asciiTheme="minorHAnsi" w:hAnsiTheme="minorHAnsi" w:cstheme="minorHAnsi"/>
        </w:rPr>
        <w:t>20</w:t>
      </w:r>
      <w:r w:rsidRPr="00156F39">
        <w:rPr>
          <w:rFonts w:asciiTheme="minorHAnsi" w:hAnsiTheme="minorHAnsi" w:cstheme="minorHAnsi"/>
        </w:rPr>
        <w:t xml:space="preserve">.  </w:t>
      </w:r>
    </w:p>
    <w:p w:rsidR="00A5322A" w:rsidRPr="00156F39" w:rsidRDefault="00A5322A" w:rsidP="00440D21">
      <w:pPr>
        <w:pStyle w:val="Default"/>
        <w:rPr>
          <w:rFonts w:asciiTheme="minorHAnsi" w:hAnsiTheme="minorHAnsi" w:cstheme="minorHAnsi"/>
        </w:rPr>
      </w:pPr>
    </w:p>
    <w:p w:rsidR="00E20BB5" w:rsidRPr="00156F39" w:rsidRDefault="00E20BB5" w:rsidP="00440D21">
      <w:pPr>
        <w:pStyle w:val="Default"/>
        <w:rPr>
          <w:rFonts w:asciiTheme="minorHAnsi" w:hAnsiTheme="minorHAnsi" w:cstheme="minorHAnsi"/>
          <w:b/>
          <w:u w:val="single"/>
        </w:rPr>
      </w:pPr>
      <w:r w:rsidRPr="00156F39">
        <w:rPr>
          <w:rFonts w:asciiTheme="minorHAnsi" w:hAnsiTheme="minorHAnsi" w:cstheme="minorHAnsi"/>
          <w:b/>
          <w:u w:val="single"/>
        </w:rPr>
        <w:t>Key deliverables:</w:t>
      </w:r>
    </w:p>
    <w:p w:rsidR="00C50631" w:rsidRPr="00156F39" w:rsidRDefault="00C50631" w:rsidP="00440D21">
      <w:pPr>
        <w:pStyle w:val="Default"/>
        <w:numPr>
          <w:ilvl w:val="0"/>
          <w:numId w:val="32"/>
        </w:numPr>
        <w:rPr>
          <w:rFonts w:asciiTheme="minorHAnsi" w:hAnsiTheme="minorHAnsi" w:cstheme="minorHAnsi"/>
        </w:rPr>
      </w:pPr>
      <w:r w:rsidRPr="00156F39">
        <w:rPr>
          <w:rFonts w:asciiTheme="minorHAnsi" w:hAnsiTheme="minorHAnsi" w:cstheme="minorHAnsi"/>
        </w:rPr>
        <w:t>Procurement implementation plan with timelines.</w:t>
      </w:r>
    </w:p>
    <w:p w:rsidR="00A5322A" w:rsidRPr="00156F39" w:rsidRDefault="00C50631" w:rsidP="00440D21">
      <w:pPr>
        <w:pStyle w:val="Default"/>
        <w:numPr>
          <w:ilvl w:val="0"/>
          <w:numId w:val="32"/>
        </w:numPr>
        <w:rPr>
          <w:rFonts w:asciiTheme="minorHAnsi" w:hAnsiTheme="minorHAnsi" w:cstheme="minorHAnsi"/>
        </w:rPr>
      </w:pPr>
      <w:r w:rsidRPr="00156F39">
        <w:rPr>
          <w:rFonts w:asciiTheme="minorHAnsi" w:hAnsiTheme="minorHAnsi" w:cstheme="minorHAnsi"/>
        </w:rPr>
        <w:t xml:space="preserve">Develop RFP and </w:t>
      </w:r>
      <w:r w:rsidR="00884B29" w:rsidRPr="00156F39">
        <w:rPr>
          <w:rFonts w:asciiTheme="minorHAnsi" w:hAnsiTheme="minorHAnsi" w:cstheme="minorHAnsi"/>
        </w:rPr>
        <w:t>facilitate</w:t>
      </w:r>
      <w:r w:rsidR="00076B46" w:rsidRPr="00156F39">
        <w:rPr>
          <w:rFonts w:asciiTheme="minorHAnsi" w:hAnsiTheme="minorHAnsi" w:cstheme="minorHAnsi"/>
        </w:rPr>
        <w:t xml:space="preserve"> </w:t>
      </w:r>
      <w:r w:rsidR="00A5322A" w:rsidRPr="00156F39">
        <w:rPr>
          <w:rFonts w:asciiTheme="minorHAnsi" w:hAnsiTheme="minorHAnsi" w:cstheme="minorHAnsi"/>
        </w:rPr>
        <w:t xml:space="preserve">the RFP process </w:t>
      </w:r>
      <w:r w:rsidRPr="00156F39">
        <w:rPr>
          <w:rFonts w:asciiTheme="minorHAnsi" w:hAnsiTheme="minorHAnsi" w:cstheme="minorHAnsi"/>
        </w:rPr>
        <w:t>including securing members for the evaluation team and review of proposals.</w:t>
      </w:r>
    </w:p>
    <w:p w:rsidR="00C50631" w:rsidRPr="00156F39" w:rsidRDefault="00F72BB0" w:rsidP="00440D21">
      <w:pPr>
        <w:pStyle w:val="Default"/>
        <w:numPr>
          <w:ilvl w:val="0"/>
          <w:numId w:val="32"/>
        </w:numPr>
        <w:rPr>
          <w:rFonts w:asciiTheme="minorHAnsi" w:hAnsiTheme="minorHAnsi" w:cstheme="minorHAnsi"/>
        </w:rPr>
      </w:pPr>
      <w:r w:rsidRPr="00156F39">
        <w:rPr>
          <w:rFonts w:asciiTheme="minorHAnsi" w:hAnsiTheme="minorHAnsi" w:cstheme="minorHAnsi"/>
        </w:rPr>
        <w:t>Complete</w:t>
      </w:r>
      <w:r w:rsidR="00C50631" w:rsidRPr="00156F39">
        <w:rPr>
          <w:rFonts w:asciiTheme="minorHAnsi" w:hAnsiTheme="minorHAnsi" w:cstheme="minorHAnsi"/>
        </w:rPr>
        <w:t xml:space="preserve"> adve</w:t>
      </w:r>
      <w:r w:rsidRPr="00156F39">
        <w:rPr>
          <w:rFonts w:asciiTheme="minorHAnsi" w:hAnsiTheme="minorHAnsi" w:cstheme="minorHAnsi"/>
        </w:rPr>
        <w:t>rtising for the RFP and assure</w:t>
      </w:r>
      <w:r w:rsidR="00C50631" w:rsidRPr="00156F39">
        <w:rPr>
          <w:rFonts w:asciiTheme="minorHAnsi" w:hAnsiTheme="minorHAnsi" w:cstheme="minorHAnsi"/>
        </w:rPr>
        <w:t xml:space="preserve"> distribution locally and statewide.</w:t>
      </w:r>
    </w:p>
    <w:p w:rsidR="00A5322A" w:rsidRPr="00156F39" w:rsidRDefault="00C50631" w:rsidP="00440D21">
      <w:pPr>
        <w:pStyle w:val="Default"/>
        <w:numPr>
          <w:ilvl w:val="0"/>
          <w:numId w:val="32"/>
        </w:numPr>
        <w:rPr>
          <w:rFonts w:asciiTheme="minorHAnsi" w:hAnsiTheme="minorHAnsi" w:cstheme="minorHAnsi"/>
        </w:rPr>
      </w:pPr>
      <w:r w:rsidRPr="00156F39">
        <w:rPr>
          <w:rFonts w:asciiTheme="minorHAnsi" w:hAnsiTheme="minorHAnsi" w:cstheme="minorHAnsi"/>
        </w:rPr>
        <w:t>Negotiate with One-Stop Operator regarding aspects of the contract that need clarification or modification.</w:t>
      </w:r>
    </w:p>
    <w:p w:rsidR="00C50631" w:rsidRPr="00156F39" w:rsidRDefault="00C50631" w:rsidP="00440D21">
      <w:pPr>
        <w:pStyle w:val="Default"/>
        <w:numPr>
          <w:ilvl w:val="0"/>
          <w:numId w:val="32"/>
        </w:numPr>
        <w:rPr>
          <w:rFonts w:asciiTheme="minorHAnsi" w:hAnsiTheme="minorHAnsi" w:cstheme="minorHAnsi"/>
        </w:rPr>
      </w:pPr>
      <w:r w:rsidRPr="00156F39">
        <w:rPr>
          <w:rFonts w:asciiTheme="minorHAnsi" w:hAnsiTheme="minorHAnsi" w:cstheme="minorHAnsi"/>
        </w:rPr>
        <w:t xml:space="preserve">Present information about the RFP process, evaluation and outcome to members of the Land of Lincoln Workforce Board </w:t>
      </w:r>
      <w:r w:rsidR="00224545" w:rsidRPr="00156F39">
        <w:rPr>
          <w:rFonts w:asciiTheme="minorHAnsi" w:hAnsiTheme="minorHAnsi" w:cstheme="minorHAnsi"/>
        </w:rPr>
        <w:t>at a regularly scheduled meeting in May 20</w:t>
      </w:r>
      <w:r w:rsidR="00156F39" w:rsidRPr="00156F39">
        <w:rPr>
          <w:rFonts w:asciiTheme="minorHAnsi" w:hAnsiTheme="minorHAnsi" w:cstheme="minorHAnsi"/>
        </w:rPr>
        <w:t>20</w:t>
      </w:r>
      <w:r w:rsidR="00224545" w:rsidRPr="00156F39">
        <w:rPr>
          <w:rFonts w:asciiTheme="minorHAnsi" w:hAnsiTheme="minorHAnsi" w:cstheme="minorHAnsi"/>
        </w:rPr>
        <w:t>.</w:t>
      </w:r>
    </w:p>
    <w:p w:rsidR="00F72BB0" w:rsidRPr="00156F39" w:rsidRDefault="00F72BB0" w:rsidP="00440D21">
      <w:pPr>
        <w:pStyle w:val="Default"/>
        <w:rPr>
          <w:rFonts w:asciiTheme="minorHAnsi" w:hAnsiTheme="minorHAnsi" w:cstheme="minorHAnsi"/>
          <w:b/>
          <w:u w:val="single"/>
        </w:rPr>
      </w:pPr>
    </w:p>
    <w:p w:rsidR="00E20BB5" w:rsidRPr="00156F39" w:rsidRDefault="00E20BB5" w:rsidP="00440D21">
      <w:pPr>
        <w:pStyle w:val="Default"/>
        <w:rPr>
          <w:rFonts w:asciiTheme="minorHAnsi" w:hAnsiTheme="minorHAnsi" w:cstheme="minorHAnsi"/>
          <w:b/>
          <w:u w:val="single"/>
        </w:rPr>
      </w:pPr>
      <w:r w:rsidRPr="00156F39">
        <w:rPr>
          <w:rFonts w:asciiTheme="minorHAnsi" w:hAnsiTheme="minorHAnsi" w:cstheme="minorHAnsi"/>
          <w:b/>
          <w:u w:val="single"/>
        </w:rPr>
        <w:t>Key skill sets include:</w:t>
      </w:r>
    </w:p>
    <w:p w:rsidR="00224545" w:rsidRPr="00156F39" w:rsidRDefault="00224545" w:rsidP="00440D21">
      <w:pPr>
        <w:pStyle w:val="Default"/>
        <w:numPr>
          <w:ilvl w:val="0"/>
          <w:numId w:val="31"/>
        </w:numPr>
        <w:rPr>
          <w:rFonts w:asciiTheme="minorHAnsi" w:hAnsiTheme="minorHAnsi" w:cstheme="minorHAnsi"/>
        </w:rPr>
      </w:pPr>
      <w:r w:rsidRPr="00156F39">
        <w:rPr>
          <w:rFonts w:asciiTheme="minorHAnsi" w:hAnsiTheme="minorHAnsi" w:cstheme="minorHAnsi"/>
        </w:rPr>
        <w:t>Knowledge and understanding of procurement process and the principles of competitive procurement in the Uniform Guidan</w:t>
      </w:r>
      <w:r w:rsidR="00772DC2" w:rsidRPr="00156F39">
        <w:rPr>
          <w:rFonts w:asciiTheme="minorHAnsi" w:hAnsiTheme="minorHAnsi" w:cstheme="minorHAnsi"/>
        </w:rPr>
        <w:t xml:space="preserve">ce </w:t>
      </w:r>
      <w:r w:rsidRPr="00156F39">
        <w:rPr>
          <w:rFonts w:asciiTheme="minorHAnsi" w:hAnsiTheme="minorHAnsi" w:cstheme="minorHAnsi"/>
        </w:rPr>
        <w:t>at 2 CRF 200.318 (f).</w:t>
      </w:r>
    </w:p>
    <w:p w:rsidR="00224545" w:rsidRPr="00156F39" w:rsidRDefault="00224545" w:rsidP="00440D21">
      <w:pPr>
        <w:pStyle w:val="Default"/>
        <w:numPr>
          <w:ilvl w:val="0"/>
          <w:numId w:val="31"/>
        </w:numPr>
        <w:rPr>
          <w:rFonts w:asciiTheme="minorHAnsi" w:hAnsiTheme="minorHAnsi" w:cstheme="minorHAnsi"/>
        </w:rPr>
      </w:pPr>
      <w:r w:rsidRPr="00156F39">
        <w:rPr>
          <w:rFonts w:asciiTheme="minorHAnsi" w:hAnsiTheme="minorHAnsi" w:cstheme="minorHAnsi"/>
        </w:rPr>
        <w:t>Experience in issuing RFPs, distribution and evaluation of proposals.</w:t>
      </w:r>
    </w:p>
    <w:p w:rsidR="00224545" w:rsidRPr="00156F39" w:rsidRDefault="00224545" w:rsidP="00440D21">
      <w:pPr>
        <w:pStyle w:val="Default"/>
        <w:numPr>
          <w:ilvl w:val="0"/>
          <w:numId w:val="31"/>
        </w:numPr>
        <w:rPr>
          <w:rFonts w:asciiTheme="minorHAnsi" w:hAnsiTheme="minorHAnsi" w:cstheme="minorHAnsi"/>
        </w:rPr>
      </w:pPr>
      <w:r w:rsidRPr="00156F39">
        <w:rPr>
          <w:rFonts w:asciiTheme="minorHAnsi" w:hAnsiTheme="minorHAnsi" w:cstheme="minorHAnsi"/>
        </w:rPr>
        <w:lastRenderedPageBreak/>
        <w:t>Knowledge and understanding of conflict of interest regulations and firewall policies.</w:t>
      </w:r>
    </w:p>
    <w:p w:rsidR="00E20BB5" w:rsidRPr="00156F39" w:rsidRDefault="00E20BB5" w:rsidP="00440D21">
      <w:pPr>
        <w:pStyle w:val="Default"/>
        <w:numPr>
          <w:ilvl w:val="0"/>
          <w:numId w:val="31"/>
        </w:numPr>
        <w:rPr>
          <w:rFonts w:asciiTheme="minorHAnsi" w:hAnsiTheme="minorHAnsi" w:cstheme="minorHAnsi"/>
        </w:rPr>
      </w:pPr>
      <w:r w:rsidRPr="00156F39">
        <w:rPr>
          <w:rFonts w:asciiTheme="minorHAnsi" w:hAnsiTheme="minorHAnsi" w:cstheme="minorHAnsi"/>
        </w:rPr>
        <w:t>Technical skills in project management, strategic planning, consensus building, conflict resol</w:t>
      </w:r>
      <w:r w:rsidR="00772DC2" w:rsidRPr="00156F39">
        <w:rPr>
          <w:rFonts w:asciiTheme="minorHAnsi" w:hAnsiTheme="minorHAnsi" w:cstheme="minorHAnsi"/>
        </w:rPr>
        <w:t>ution and group decision-making.</w:t>
      </w:r>
    </w:p>
    <w:p w:rsidR="00E20BB5" w:rsidRPr="00156F39" w:rsidRDefault="00E20BB5" w:rsidP="00440D21">
      <w:pPr>
        <w:pStyle w:val="Default"/>
        <w:numPr>
          <w:ilvl w:val="0"/>
          <w:numId w:val="31"/>
        </w:numPr>
        <w:rPr>
          <w:rFonts w:asciiTheme="minorHAnsi" w:hAnsiTheme="minorHAnsi" w:cstheme="minorHAnsi"/>
        </w:rPr>
      </w:pPr>
      <w:r w:rsidRPr="00156F39">
        <w:rPr>
          <w:rFonts w:asciiTheme="minorHAnsi" w:hAnsiTheme="minorHAnsi" w:cstheme="minorHAnsi"/>
        </w:rPr>
        <w:t>Effective collaborator with stro</w:t>
      </w:r>
      <w:r w:rsidR="00772DC2" w:rsidRPr="00156F39">
        <w:rPr>
          <w:rFonts w:asciiTheme="minorHAnsi" w:hAnsiTheme="minorHAnsi" w:cstheme="minorHAnsi"/>
        </w:rPr>
        <w:t>ng relationship-building skills.</w:t>
      </w:r>
    </w:p>
    <w:p w:rsidR="003610DD" w:rsidRPr="00156F39" w:rsidRDefault="003610DD" w:rsidP="00440D21">
      <w:pPr>
        <w:pStyle w:val="Default"/>
        <w:numPr>
          <w:ilvl w:val="0"/>
          <w:numId w:val="31"/>
        </w:numPr>
        <w:rPr>
          <w:rFonts w:asciiTheme="minorHAnsi" w:hAnsiTheme="minorHAnsi" w:cstheme="minorHAnsi"/>
        </w:rPr>
      </w:pPr>
      <w:r w:rsidRPr="00156F39">
        <w:rPr>
          <w:rFonts w:asciiTheme="minorHAnsi" w:hAnsiTheme="minorHAnsi" w:cstheme="minorHAnsi"/>
        </w:rPr>
        <w:t>Skilled writer with experien</w:t>
      </w:r>
      <w:r w:rsidR="00772DC2" w:rsidRPr="00156F39">
        <w:rPr>
          <w:rFonts w:asciiTheme="minorHAnsi" w:hAnsiTheme="minorHAnsi" w:cstheme="minorHAnsi"/>
        </w:rPr>
        <w:t>ce in grant/program development.</w:t>
      </w:r>
    </w:p>
    <w:p w:rsidR="00E20BB5" w:rsidRPr="00156F39" w:rsidRDefault="00E20BB5" w:rsidP="00440D21">
      <w:pPr>
        <w:pStyle w:val="Default"/>
        <w:numPr>
          <w:ilvl w:val="0"/>
          <w:numId w:val="31"/>
        </w:numPr>
        <w:rPr>
          <w:rFonts w:asciiTheme="minorHAnsi" w:hAnsiTheme="minorHAnsi" w:cstheme="minorHAnsi"/>
        </w:rPr>
      </w:pPr>
      <w:r w:rsidRPr="00156F39">
        <w:rPr>
          <w:rFonts w:asciiTheme="minorHAnsi" w:hAnsiTheme="minorHAnsi" w:cstheme="minorHAnsi"/>
        </w:rPr>
        <w:t>Understanding of workforce development programs.</w:t>
      </w:r>
    </w:p>
    <w:p w:rsidR="00E20BB5" w:rsidRPr="00156F39" w:rsidRDefault="00E20BB5" w:rsidP="00440D21">
      <w:pPr>
        <w:pStyle w:val="Default"/>
        <w:rPr>
          <w:rFonts w:asciiTheme="minorHAnsi" w:hAnsiTheme="minorHAnsi" w:cstheme="minorHAnsi"/>
        </w:rPr>
      </w:pPr>
    </w:p>
    <w:p w:rsidR="00E20BB5" w:rsidRPr="00156F39" w:rsidRDefault="00E20BB5" w:rsidP="00440D21">
      <w:pPr>
        <w:pStyle w:val="Default"/>
        <w:rPr>
          <w:rFonts w:asciiTheme="minorHAnsi" w:hAnsiTheme="minorHAnsi" w:cstheme="minorHAnsi"/>
        </w:rPr>
      </w:pPr>
      <w:r w:rsidRPr="00156F39">
        <w:rPr>
          <w:rFonts w:asciiTheme="minorHAnsi" w:hAnsiTheme="minorHAnsi" w:cstheme="minorHAnsi"/>
          <w:b/>
          <w:u w:val="single"/>
        </w:rPr>
        <w:t xml:space="preserve">Time Frame: </w:t>
      </w:r>
      <w:r w:rsidR="00603230" w:rsidRPr="00156F39">
        <w:rPr>
          <w:rFonts w:asciiTheme="minorHAnsi" w:hAnsiTheme="minorHAnsi" w:cstheme="minorHAnsi"/>
        </w:rPr>
        <w:t xml:space="preserve"> January - May</w:t>
      </w:r>
      <w:r w:rsidR="00C8247B" w:rsidRPr="00156F39">
        <w:rPr>
          <w:rFonts w:asciiTheme="minorHAnsi" w:hAnsiTheme="minorHAnsi" w:cstheme="minorHAnsi"/>
        </w:rPr>
        <w:t xml:space="preserve"> 20</w:t>
      </w:r>
      <w:r w:rsidR="00156F39" w:rsidRPr="00156F39">
        <w:rPr>
          <w:rFonts w:asciiTheme="minorHAnsi" w:hAnsiTheme="minorHAnsi" w:cstheme="minorHAnsi"/>
        </w:rPr>
        <w:t>20</w:t>
      </w:r>
    </w:p>
    <w:p w:rsidR="00E20BB5" w:rsidRPr="00156F39" w:rsidRDefault="00E20BB5" w:rsidP="00440D21">
      <w:pPr>
        <w:pStyle w:val="Default"/>
        <w:rPr>
          <w:rFonts w:asciiTheme="minorHAnsi" w:hAnsiTheme="minorHAnsi" w:cstheme="minorHAnsi"/>
        </w:rPr>
      </w:pPr>
    </w:p>
    <w:p w:rsidR="00E20BB5" w:rsidRPr="00156F39" w:rsidRDefault="00E20BB5" w:rsidP="00440D21">
      <w:pPr>
        <w:pStyle w:val="Default"/>
        <w:rPr>
          <w:rFonts w:asciiTheme="minorHAnsi" w:hAnsiTheme="minorHAnsi" w:cstheme="minorHAnsi"/>
          <w:b/>
          <w:u w:val="single"/>
        </w:rPr>
      </w:pPr>
      <w:r w:rsidRPr="00156F39">
        <w:rPr>
          <w:rFonts w:asciiTheme="minorHAnsi" w:hAnsiTheme="minorHAnsi" w:cstheme="minorHAnsi"/>
          <w:b/>
          <w:u w:val="single"/>
        </w:rPr>
        <w:t>Individuals interested in this project should:</w:t>
      </w:r>
    </w:p>
    <w:p w:rsidR="00E20BB5" w:rsidRPr="00156F39" w:rsidRDefault="00E20BB5" w:rsidP="00440D21">
      <w:pPr>
        <w:pStyle w:val="Default"/>
        <w:rPr>
          <w:rFonts w:asciiTheme="minorHAnsi" w:hAnsiTheme="minorHAnsi" w:cstheme="minorHAnsi"/>
        </w:rPr>
      </w:pPr>
    </w:p>
    <w:p w:rsidR="00E20BB5" w:rsidRPr="00156F39" w:rsidRDefault="00E20BB5" w:rsidP="00440D21">
      <w:pPr>
        <w:pStyle w:val="Default"/>
        <w:numPr>
          <w:ilvl w:val="0"/>
          <w:numId w:val="29"/>
        </w:numPr>
        <w:rPr>
          <w:rFonts w:asciiTheme="minorHAnsi" w:hAnsiTheme="minorHAnsi" w:cstheme="minorHAnsi"/>
        </w:rPr>
      </w:pPr>
      <w:r w:rsidRPr="00156F39">
        <w:rPr>
          <w:rFonts w:asciiTheme="minorHAnsi" w:hAnsiTheme="minorHAnsi" w:cstheme="minorHAnsi"/>
        </w:rPr>
        <w:t>Provide a letter of interest with the following information:</w:t>
      </w:r>
    </w:p>
    <w:p w:rsidR="00E20BB5" w:rsidRPr="00156F39" w:rsidRDefault="00E20BB5" w:rsidP="00440D21">
      <w:pPr>
        <w:pStyle w:val="Default"/>
        <w:numPr>
          <w:ilvl w:val="0"/>
          <w:numId w:val="30"/>
        </w:numPr>
        <w:rPr>
          <w:rFonts w:asciiTheme="minorHAnsi" w:hAnsiTheme="minorHAnsi" w:cstheme="minorHAnsi"/>
        </w:rPr>
      </w:pPr>
      <w:r w:rsidRPr="00156F39">
        <w:rPr>
          <w:rFonts w:asciiTheme="minorHAnsi" w:hAnsiTheme="minorHAnsi" w:cstheme="minorHAnsi"/>
        </w:rPr>
        <w:t>Description of experience/background specific to the Scope of Wor</w:t>
      </w:r>
      <w:r w:rsidR="00603230" w:rsidRPr="00156F39">
        <w:rPr>
          <w:rFonts w:asciiTheme="minorHAnsi" w:hAnsiTheme="minorHAnsi" w:cstheme="minorHAnsi"/>
        </w:rPr>
        <w:t>k and deliverables identified above.</w:t>
      </w:r>
    </w:p>
    <w:p w:rsidR="00E20BB5" w:rsidRPr="00156F39" w:rsidRDefault="00C8247B" w:rsidP="00440D21">
      <w:pPr>
        <w:pStyle w:val="Default"/>
        <w:numPr>
          <w:ilvl w:val="0"/>
          <w:numId w:val="30"/>
        </w:numPr>
        <w:rPr>
          <w:rFonts w:asciiTheme="minorHAnsi" w:hAnsiTheme="minorHAnsi" w:cstheme="minorHAnsi"/>
        </w:rPr>
      </w:pPr>
      <w:r w:rsidRPr="00156F39">
        <w:rPr>
          <w:rFonts w:asciiTheme="minorHAnsi" w:hAnsiTheme="minorHAnsi" w:cstheme="minorHAnsi"/>
        </w:rPr>
        <w:t xml:space="preserve">Sample work related to </w:t>
      </w:r>
      <w:r w:rsidR="00224545" w:rsidRPr="00156F39">
        <w:rPr>
          <w:rFonts w:asciiTheme="minorHAnsi" w:hAnsiTheme="minorHAnsi" w:cstheme="minorHAnsi"/>
        </w:rPr>
        <w:t xml:space="preserve">RFP </w:t>
      </w:r>
      <w:r w:rsidR="00A83B2D" w:rsidRPr="00156F39">
        <w:rPr>
          <w:rFonts w:asciiTheme="minorHAnsi" w:hAnsiTheme="minorHAnsi" w:cstheme="minorHAnsi"/>
        </w:rPr>
        <w:t>development,</w:t>
      </w:r>
      <w:r w:rsidR="00224545" w:rsidRPr="00156F39">
        <w:rPr>
          <w:rFonts w:asciiTheme="minorHAnsi" w:hAnsiTheme="minorHAnsi" w:cstheme="minorHAnsi"/>
        </w:rPr>
        <w:t xml:space="preserve"> evaluation instrument and criteria</w:t>
      </w:r>
      <w:r w:rsidR="00603230" w:rsidRPr="00156F39">
        <w:rPr>
          <w:rFonts w:asciiTheme="minorHAnsi" w:hAnsiTheme="minorHAnsi" w:cstheme="minorHAnsi"/>
        </w:rPr>
        <w:t>.</w:t>
      </w:r>
      <w:r w:rsidR="00224545" w:rsidRPr="00156F39">
        <w:rPr>
          <w:rFonts w:asciiTheme="minorHAnsi" w:hAnsiTheme="minorHAnsi" w:cstheme="minorHAnsi"/>
        </w:rPr>
        <w:t xml:space="preserve"> </w:t>
      </w:r>
    </w:p>
    <w:p w:rsidR="00224545" w:rsidRPr="00156F39" w:rsidRDefault="00603230" w:rsidP="00440D21">
      <w:pPr>
        <w:pStyle w:val="Default"/>
        <w:numPr>
          <w:ilvl w:val="0"/>
          <w:numId w:val="30"/>
        </w:numPr>
        <w:rPr>
          <w:rFonts w:asciiTheme="minorHAnsi" w:hAnsiTheme="minorHAnsi" w:cstheme="minorHAnsi"/>
        </w:rPr>
      </w:pPr>
      <w:r w:rsidRPr="00156F39">
        <w:rPr>
          <w:rFonts w:asciiTheme="minorHAnsi" w:hAnsiTheme="minorHAnsi" w:cstheme="minorHAnsi"/>
        </w:rPr>
        <w:t>Describe distribution/marketing of</w:t>
      </w:r>
      <w:r w:rsidR="00224545" w:rsidRPr="00156F39">
        <w:rPr>
          <w:rFonts w:asciiTheme="minorHAnsi" w:hAnsiTheme="minorHAnsi" w:cstheme="minorHAnsi"/>
        </w:rPr>
        <w:t xml:space="preserve"> th</w:t>
      </w:r>
      <w:r w:rsidRPr="00156F39">
        <w:rPr>
          <w:rFonts w:asciiTheme="minorHAnsi" w:hAnsiTheme="minorHAnsi" w:cstheme="minorHAnsi"/>
        </w:rPr>
        <w:t>e RFP to assure the information</w:t>
      </w:r>
      <w:r w:rsidR="00224545" w:rsidRPr="00156F39">
        <w:rPr>
          <w:rFonts w:asciiTheme="minorHAnsi" w:hAnsiTheme="minorHAnsi" w:cstheme="minorHAnsi"/>
        </w:rPr>
        <w:t xml:space="preserve"> is provided to the public.  </w:t>
      </w:r>
    </w:p>
    <w:p w:rsidR="00687966" w:rsidRPr="00156F39" w:rsidRDefault="00687966" w:rsidP="00440D21">
      <w:pPr>
        <w:pStyle w:val="Default"/>
        <w:numPr>
          <w:ilvl w:val="0"/>
          <w:numId w:val="30"/>
        </w:numPr>
        <w:rPr>
          <w:rFonts w:asciiTheme="minorHAnsi" w:hAnsiTheme="minorHAnsi" w:cstheme="minorHAnsi"/>
        </w:rPr>
      </w:pPr>
      <w:r w:rsidRPr="00156F39">
        <w:rPr>
          <w:rFonts w:asciiTheme="minorHAnsi" w:hAnsiTheme="minorHAnsi" w:cstheme="minorHAnsi"/>
        </w:rPr>
        <w:t xml:space="preserve">Describe how you </w:t>
      </w:r>
      <w:r w:rsidR="00603230" w:rsidRPr="00156F39">
        <w:rPr>
          <w:rFonts w:asciiTheme="minorHAnsi" w:hAnsiTheme="minorHAnsi" w:cstheme="minorHAnsi"/>
        </w:rPr>
        <w:t>would negotiate with a potential contractor, handle difficult situations or conflict.</w:t>
      </w:r>
    </w:p>
    <w:p w:rsidR="00E20BB5" w:rsidRPr="00156F39" w:rsidRDefault="002E18A4" w:rsidP="00440D21">
      <w:pPr>
        <w:pStyle w:val="Default"/>
        <w:numPr>
          <w:ilvl w:val="0"/>
          <w:numId w:val="30"/>
        </w:numPr>
        <w:rPr>
          <w:rFonts w:asciiTheme="minorHAnsi" w:hAnsiTheme="minorHAnsi" w:cstheme="minorHAnsi"/>
        </w:rPr>
      </w:pPr>
      <w:r w:rsidRPr="00156F39">
        <w:rPr>
          <w:rFonts w:asciiTheme="minorHAnsi" w:hAnsiTheme="minorHAnsi" w:cstheme="minorHAnsi"/>
        </w:rPr>
        <w:t xml:space="preserve">Proposed timeline </w:t>
      </w:r>
      <w:r w:rsidR="00C8247B" w:rsidRPr="00156F39">
        <w:rPr>
          <w:rFonts w:asciiTheme="minorHAnsi" w:hAnsiTheme="minorHAnsi" w:cstheme="minorHAnsi"/>
        </w:rPr>
        <w:t>between January</w:t>
      </w:r>
      <w:r w:rsidR="00603230" w:rsidRPr="00156F39">
        <w:rPr>
          <w:rFonts w:asciiTheme="minorHAnsi" w:hAnsiTheme="minorHAnsi" w:cstheme="minorHAnsi"/>
        </w:rPr>
        <w:t xml:space="preserve"> and May.</w:t>
      </w:r>
    </w:p>
    <w:p w:rsidR="00130314" w:rsidRDefault="00E20BB5" w:rsidP="00130314">
      <w:pPr>
        <w:pStyle w:val="Default"/>
        <w:numPr>
          <w:ilvl w:val="0"/>
          <w:numId w:val="30"/>
        </w:numPr>
        <w:rPr>
          <w:rFonts w:asciiTheme="minorHAnsi" w:hAnsiTheme="minorHAnsi" w:cstheme="minorHAnsi"/>
        </w:rPr>
      </w:pPr>
      <w:r w:rsidRPr="00130314">
        <w:rPr>
          <w:rFonts w:asciiTheme="minorHAnsi" w:hAnsiTheme="minorHAnsi" w:cstheme="minorHAnsi"/>
        </w:rPr>
        <w:t>Proposed cost</w:t>
      </w:r>
      <w:r w:rsidR="005B54DA" w:rsidRPr="00130314">
        <w:rPr>
          <w:rFonts w:asciiTheme="minorHAnsi" w:hAnsiTheme="minorHAnsi" w:cstheme="minorHAnsi"/>
        </w:rPr>
        <w:t xml:space="preserve">- </w:t>
      </w:r>
      <w:r w:rsidR="002E18A4" w:rsidRPr="00130314">
        <w:rPr>
          <w:rFonts w:asciiTheme="minorHAnsi" w:hAnsiTheme="minorHAnsi" w:cstheme="minorHAnsi"/>
        </w:rPr>
        <w:t xml:space="preserve">Include a budget for costs associated with the project.  </w:t>
      </w:r>
    </w:p>
    <w:p w:rsidR="00130314" w:rsidRDefault="00130314" w:rsidP="00130314">
      <w:pPr>
        <w:pStyle w:val="Default"/>
        <w:numPr>
          <w:ilvl w:val="0"/>
          <w:numId w:val="30"/>
        </w:numPr>
        <w:rPr>
          <w:rFonts w:asciiTheme="minorHAnsi" w:hAnsiTheme="minorHAnsi" w:cstheme="minorHAnsi"/>
        </w:rPr>
      </w:pPr>
      <w:bookmarkStart w:id="0" w:name="_GoBack"/>
      <w:bookmarkEnd w:id="0"/>
      <w:r>
        <w:rPr>
          <w:rFonts w:asciiTheme="minorHAnsi" w:hAnsiTheme="minorHAnsi" w:cstheme="minorHAnsi"/>
        </w:rPr>
        <w:t>The Land of Lincoln Workforce Board has approved up to $</w:t>
      </w:r>
      <w:r>
        <w:rPr>
          <w:rFonts w:asciiTheme="minorHAnsi" w:hAnsiTheme="minorHAnsi" w:cstheme="minorHAnsi"/>
        </w:rPr>
        <w:t>7</w:t>
      </w:r>
      <w:r>
        <w:rPr>
          <w:rFonts w:asciiTheme="minorHAnsi" w:hAnsiTheme="minorHAnsi" w:cstheme="minorHAnsi"/>
        </w:rPr>
        <w:t xml:space="preserve">,000 for an independent contractor, however this is negotiable. </w:t>
      </w:r>
    </w:p>
    <w:p w:rsidR="00224545" w:rsidRPr="00130314" w:rsidRDefault="00224545" w:rsidP="00130314">
      <w:pPr>
        <w:pStyle w:val="Default"/>
        <w:ind w:left="1080"/>
        <w:rPr>
          <w:rFonts w:asciiTheme="minorHAnsi" w:hAnsiTheme="minorHAnsi" w:cstheme="minorHAnsi"/>
        </w:rPr>
      </w:pPr>
    </w:p>
    <w:p w:rsidR="00E20BB5" w:rsidRPr="00156F39" w:rsidRDefault="00E20BB5" w:rsidP="00440D21">
      <w:pPr>
        <w:pStyle w:val="Default"/>
        <w:numPr>
          <w:ilvl w:val="0"/>
          <w:numId w:val="29"/>
        </w:numPr>
        <w:rPr>
          <w:rFonts w:asciiTheme="minorHAnsi" w:hAnsiTheme="minorHAnsi" w:cstheme="minorHAnsi"/>
        </w:rPr>
      </w:pPr>
      <w:r w:rsidRPr="00156F39">
        <w:rPr>
          <w:rFonts w:asciiTheme="minorHAnsi" w:hAnsiTheme="minorHAnsi" w:cstheme="minorHAnsi"/>
        </w:rPr>
        <w:t xml:space="preserve">Submit information </w:t>
      </w:r>
      <w:r w:rsidR="00A83B2D" w:rsidRPr="00156F39">
        <w:rPr>
          <w:rFonts w:asciiTheme="minorHAnsi" w:hAnsiTheme="minorHAnsi" w:cstheme="minorHAnsi"/>
        </w:rPr>
        <w:t xml:space="preserve">listed above </w:t>
      </w:r>
      <w:r w:rsidRPr="00156F39">
        <w:rPr>
          <w:rFonts w:asciiTheme="minorHAnsi" w:hAnsiTheme="minorHAnsi" w:cstheme="minorHAnsi"/>
        </w:rPr>
        <w:t>by close of business o</w:t>
      </w:r>
      <w:r w:rsidR="00224545" w:rsidRPr="00156F39">
        <w:rPr>
          <w:rFonts w:asciiTheme="minorHAnsi" w:hAnsiTheme="minorHAnsi" w:cstheme="minorHAnsi"/>
        </w:rPr>
        <w:t xml:space="preserve">n </w:t>
      </w:r>
      <w:r w:rsidR="00156F39" w:rsidRPr="00156F39">
        <w:rPr>
          <w:rFonts w:asciiTheme="minorHAnsi" w:hAnsiTheme="minorHAnsi" w:cstheme="minorHAnsi"/>
        </w:rPr>
        <w:t>Friday</w:t>
      </w:r>
      <w:r w:rsidR="00224545" w:rsidRPr="00156F39">
        <w:rPr>
          <w:rFonts w:asciiTheme="minorHAnsi" w:hAnsiTheme="minorHAnsi" w:cstheme="minorHAnsi"/>
        </w:rPr>
        <w:t xml:space="preserve">, </w:t>
      </w:r>
      <w:r w:rsidR="00156F39" w:rsidRPr="00156F39">
        <w:rPr>
          <w:rFonts w:asciiTheme="minorHAnsi" w:hAnsiTheme="minorHAnsi" w:cstheme="minorHAnsi"/>
        </w:rPr>
        <w:t>February 7</w:t>
      </w:r>
      <w:r w:rsidR="00224545" w:rsidRPr="00156F39">
        <w:rPr>
          <w:rFonts w:asciiTheme="minorHAnsi" w:hAnsiTheme="minorHAnsi" w:cstheme="minorHAnsi"/>
        </w:rPr>
        <w:t>, 20</w:t>
      </w:r>
      <w:r w:rsidR="00156F39" w:rsidRPr="00156F39">
        <w:rPr>
          <w:rFonts w:asciiTheme="minorHAnsi" w:hAnsiTheme="minorHAnsi" w:cstheme="minorHAnsi"/>
        </w:rPr>
        <w:t>20</w:t>
      </w:r>
      <w:r w:rsidRPr="00156F39">
        <w:rPr>
          <w:rFonts w:asciiTheme="minorHAnsi" w:hAnsiTheme="minorHAnsi" w:cstheme="minorHAnsi"/>
        </w:rPr>
        <w:t xml:space="preserve"> to:</w:t>
      </w:r>
    </w:p>
    <w:p w:rsidR="00E20BB5" w:rsidRPr="00156F39" w:rsidRDefault="00E20BB5" w:rsidP="00440D21">
      <w:pPr>
        <w:pStyle w:val="Default"/>
        <w:rPr>
          <w:rFonts w:asciiTheme="minorHAnsi" w:hAnsiTheme="minorHAnsi" w:cstheme="minorHAnsi"/>
        </w:rPr>
      </w:pPr>
    </w:p>
    <w:p w:rsidR="00E20BB5" w:rsidRPr="00156F39" w:rsidRDefault="00156F39" w:rsidP="00440D21">
      <w:pPr>
        <w:pStyle w:val="Default"/>
        <w:ind w:left="1440"/>
        <w:rPr>
          <w:rFonts w:asciiTheme="minorHAnsi" w:hAnsiTheme="minorHAnsi" w:cstheme="minorHAnsi"/>
        </w:rPr>
      </w:pPr>
      <w:r w:rsidRPr="00156F39">
        <w:rPr>
          <w:rFonts w:asciiTheme="minorHAnsi" w:hAnsiTheme="minorHAnsi" w:cstheme="minorHAnsi"/>
        </w:rPr>
        <w:t>Larry Peterson</w:t>
      </w:r>
    </w:p>
    <w:p w:rsidR="00156F39" w:rsidRPr="00156F39" w:rsidRDefault="00156F39" w:rsidP="00156F39">
      <w:pPr>
        <w:pStyle w:val="Default"/>
        <w:ind w:left="1440"/>
        <w:rPr>
          <w:rFonts w:asciiTheme="minorHAnsi" w:hAnsiTheme="minorHAnsi" w:cstheme="minorHAnsi"/>
        </w:rPr>
      </w:pPr>
      <w:r w:rsidRPr="00156F39">
        <w:rPr>
          <w:rFonts w:asciiTheme="minorHAnsi" w:hAnsiTheme="minorHAnsi" w:cstheme="minorHAnsi"/>
        </w:rPr>
        <w:t>Board Chair for Land of Lincoln Workforce Alliance</w:t>
      </w:r>
      <w:r w:rsidRPr="00156F39">
        <w:rPr>
          <w:rFonts w:asciiTheme="minorHAnsi" w:hAnsiTheme="minorHAnsi" w:cstheme="minorHAnsi"/>
        </w:rPr>
        <w:br/>
        <w:t>217-820-0577</w:t>
      </w:r>
      <w:r w:rsidRPr="00156F39">
        <w:rPr>
          <w:rFonts w:asciiTheme="minorHAnsi" w:hAnsiTheme="minorHAnsi" w:cstheme="minorHAnsi"/>
        </w:rPr>
        <w:br/>
      </w:r>
      <w:hyperlink r:id="rId9" w:tgtFrame="_blank" w:history="1">
        <w:r w:rsidRPr="00156F39">
          <w:rPr>
            <w:rStyle w:val="Hyperlink"/>
            <w:rFonts w:asciiTheme="minorHAnsi" w:hAnsiTheme="minorHAnsi" w:cstheme="minorHAnsi"/>
          </w:rPr>
          <w:t>larryp62568@yahoo.com</w:t>
        </w:r>
      </w:hyperlink>
    </w:p>
    <w:p w:rsidR="00156F39" w:rsidRPr="00156F39" w:rsidRDefault="00156F39" w:rsidP="00440D21">
      <w:pPr>
        <w:pStyle w:val="Default"/>
        <w:ind w:left="1440"/>
        <w:rPr>
          <w:rFonts w:asciiTheme="minorHAnsi" w:hAnsiTheme="minorHAnsi" w:cstheme="minorHAnsi"/>
        </w:rPr>
      </w:pPr>
    </w:p>
    <w:p w:rsidR="00E20BB5" w:rsidRPr="00156F39" w:rsidRDefault="00E20BB5" w:rsidP="00440D21">
      <w:pPr>
        <w:pStyle w:val="Default"/>
        <w:rPr>
          <w:rFonts w:asciiTheme="minorHAnsi" w:hAnsiTheme="minorHAnsi" w:cstheme="minorHAnsi"/>
        </w:rPr>
      </w:pPr>
    </w:p>
    <w:p w:rsidR="00E20BB5" w:rsidRPr="00156F39" w:rsidRDefault="00E20BB5" w:rsidP="00440D21">
      <w:pPr>
        <w:pStyle w:val="Default"/>
        <w:rPr>
          <w:rFonts w:asciiTheme="minorHAnsi" w:hAnsiTheme="minorHAnsi" w:cstheme="minorHAnsi"/>
          <w:i/>
        </w:rPr>
      </w:pPr>
      <w:r w:rsidRPr="00156F39">
        <w:rPr>
          <w:rFonts w:asciiTheme="minorHAnsi" w:hAnsiTheme="minorHAnsi" w:cstheme="minorHAnsi"/>
          <w:i/>
        </w:rPr>
        <w:t>Illinois workNet Centers are an equal opportunity employer/program.</w:t>
      </w:r>
    </w:p>
    <w:p w:rsidR="00275B10" w:rsidRPr="00156F39" w:rsidRDefault="00E20BB5" w:rsidP="00440D21">
      <w:pPr>
        <w:pStyle w:val="Default"/>
        <w:rPr>
          <w:rFonts w:asciiTheme="minorHAnsi" w:hAnsiTheme="minorHAnsi" w:cstheme="minorHAnsi"/>
          <w:i/>
        </w:rPr>
      </w:pPr>
      <w:r w:rsidRPr="00156F39">
        <w:rPr>
          <w:rFonts w:asciiTheme="minorHAnsi" w:hAnsiTheme="minorHAnsi" w:cstheme="minorHAnsi"/>
          <w:i/>
        </w:rPr>
        <w:t>Auxiliary aids and services are available upon request to individuals with disabilities.</w:t>
      </w:r>
    </w:p>
    <w:p w:rsidR="003610DD" w:rsidRPr="00156F39" w:rsidRDefault="003610DD" w:rsidP="00440D21">
      <w:pPr>
        <w:pStyle w:val="Default"/>
        <w:rPr>
          <w:rFonts w:asciiTheme="minorHAnsi" w:hAnsiTheme="minorHAnsi" w:cstheme="minorHAnsi"/>
          <w:i/>
        </w:rPr>
      </w:pPr>
    </w:p>
    <w:p w:rsidR="003610DD" w:rsidRPr="00156F39" w:rsidRDefault="003610DD" w:rsidP="00440D21">
      <w:pPr>
        <w:pStyle w:val="Default"/>
        <w:rPr>
          <w:rFonts w:asciiTheme="minorHAnsi" w:hAnsiTheme="minorHAnsi" w:cstheme="minorHAnsi"/>
          <w:b/>
        </w:rPr>
      </w:pPr>
    </w:p>
    <w:sectPr w:rsidR="003610DD" w:rsidRPr="00156F39" w:rsidSect="00275B10">
      <w:headerReference w:type="default" r:id="rId10"/>
      <w:footerReference w:type="default" r:id="rId11"/>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A41" w:rsidRDefault="006A1A41" w:rsidP="00994FA2">
      <w:pPr>
        <w:spacing w:after="0"/>
      </w:pPr>
      <w:r>
        <w:separator/>
      </w:r>
    </w:p>
  </w:endnote>
  <w:endnote w:type="continuationSeparator" w:id="0">
    <w:p w:rsidR="006A1A41" w:rsidRDefault="006A1A41" w:rsidP="00994F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995871"/>
      <w:docPartObj>
        <w:docPartGallery w:val="Page Numbers (Bottom of Page)"/>
        <w:docPartUnique/>
      </w:docPartObj>
    </w:sdtPr>
    <w:sdtEndPr>
      <w:rPr>
        <w:noProof/>
      </w:rPr>
    </w:sdtEndPr>
    <w:sdtContent>
      <w:p w:rsidR="005B54DA" w:rsidRDefault="005B54DA">
        <w:pPr>
          <w:pStyle w:val="Footer"/>
          <w:jc w:val="right"/>
        </w:pPr>
        <w:r>
          <w:fldChar w:fldCharType="begin"/>
        </w:r>
        <w:r>
          <w:instrText xml:space="preserve"> PAGE   \* MERGEFORMAT </w:instrText>
        </w:r>
        <w:r>
          <w:fldChar w:fldCharType="separate"/>
        </w:r>
        <w:r w:rsidR="00130314">
          <w:rPr>
            <w:noProof/>
          </w:rPr>
          <w:t>3</w:t>
        </w:r>
        <w:r>
          <w:rPr>
            <w:noProof/>
          </w:rPr>
          <w:fldChar w:fldCharType="end"/>
        </w:r>
      </w:p>
    </w:sdtContent>
  </w:sdt>
  <w:p w:rsidR="005B54DA" w:rsidRDefault="005B5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A41" w:rsidRDefault="006A1A41" w:rsidP="00994FA2">
      <w:pPr>
        <w:spacing w:after="0"/>
      </w:pPr>
      <w:r>
        <w:separator/>
      </w:r>
    </w:p>
  </w:footnote>
  <w:footnote w:type="continuationSeparator" w:id="0">
    <w:p w:rsidR="006A1A41" w:rsidRDefault="006A1A41" w:rsidP="00994F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13" w:rsidRPr="00275B10" w:rsidRDefault="009548AE" w:rsidP="00275B10">
    <w:pPr>
      <w:pStyle w:val="Header"/>
    </w:pPr>
    <w:r w:rsidRPr="00275B1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4BE2"/>
    <w:multiLevelType w:val="hybridMultilevel"/>
    <w:tmpl w:val="9AFC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9126E"/>
    <w:multiLevelType w:val="hybridMultilevel"/>
    <w:tmpl w:val="50984F84"/>
    <w:lvl w:ilvl="0" w:tplc="A90CBE18">
      <w:start w:val="1"/>
      <w:numFmt w:val="upperLetter"/>
      <w:lvlText w:val="%1."/>
      <w:lvlJc w:val="left"/>
      <w:pPr>
        <w:ind w:left="360" w:hanging="360"/>
      </w:pPr>
      <w:rPr>
        <w:rFonts w:asciiTheme="minorHAnsi" w:eastAsiaTheme="minorEastAsia" w:hAnsiTheme="min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176C0"/>
    <w:multiLevelType w:val="hybridMultilevel"/>
    <w:tmpl w:val="0858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00847"/>
    <w:multiLevelType w:val="hybridMultilevel"/>
    <w:tmpl w:val="5AD0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B7D13"/>
    <w:multiLevelType w:val="hybridMultilevel"/>
    <w:tmpl w:val="48B8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503D7"/>
    <w:multiLevelType w:val="hybridMultilevel"/>
    <w:tmpl w:val="FCB8B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264C7"/>
    <w:multiLevelType w:val="hybridMultilevel"/>
    <w:tmpl w:val="4F4A1A72"/>
    <w:lvl w:ilvl="0" w:tplc="FA482E80">
      <w:start w:val="1"/>
      <w:numFmt w:val="upperLetter"/>
      <w:lvlText w:val="%1."/>
      <w:lvlJc w:val="left"/>
      <w:pPr>
        <w:ind w:left="1080" w:hanging="360"/>
      </w:pPr>
      <w:rPr>
        <w:rFonts w:hint="default"/>
        <w:b w:val="0"/>
        <w:i w:val="0"/>
      </w:rPr>
    </w:lvl>
    <w:lvl w:ilvl="1" w:tplc="1AA6B0BA">
      <w:start w:val="1"/>
      <w:numFmt w:val="decimal"/>
      <w:lvlText w:val="%2."/>
      <w:lvlJc w:val="left"/>
      <w:pPr>
        <w:ind w:left="1440" w:hanging="360"/>
      </w:pPr>
      <w:rPr>
        <w:rFonts w:hint="default"/>
        <w:b w:val="0"/>
        <w:i w:val="0"/>
        <w:sz w:val="22"/>
      </w:r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7105A"/>
    <w:multiLevelType w:val="hybridMultilevel"/>
    <w:tmpl w:val="8068AA5C"/>
    <w:lvl w:ilvl="0" w:tplc="04090015">
      <w:start w:val="1"/>
      <w:numFmt w:val="upperLetter"/>
      <w:lvlText w:val="%1."/>
      <w:lvlJc w:val="left"/>
      <w:pPr>
        <w:ind w:left="1440" w:hanging="360"/>
      </w:pPr>
      <w:rPr>
        <w:rFonts w:hint="default"/>
        <w:b w:val="0"/>
        <w:i w:val="0"/>
        <w:sz w:val="22"/>
      </w:rPr>
    </w:lvl>
    <w:lvl w:ilvl="1" w:tplc="62E8B7AA">
      <w:start w:val="1"/>
      <w:numFmt w:val="decimal"/>
      <w:lvlText w:val="%2."/>
      <w:lvlJc w:val="left"/>
      <w:pPr>
        <w:ind w:left="1440" w:hanging="360"/>
      </w:pPr>
      <w:rPr>
        <w:rFonts w:hint="default"/>
        <w:b w:val="0"/>
        <w:i w:val="0"/>
        <w:sz w:val="22"/>
      </w:r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C6631"/>
    <w:multiLevelType w:val="hybridMultilevel"/>
    <w:tmpl w:val="6318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27E81"/>
    <w:multiLevelType w:val="hybridMultilevel"/>
    <w:tmpl w:val="87A6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00C88"/>
    <w:multiLevelType w:val="hybridMultilevel"/>
    <w:tmpl w:val="DF5ED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C21FB3"/>
    <w:multiLevelType w:val="hybridMultilevel"/>
    <w:tmpl w:val="50984F84"/>
    <w:lvl w:ilvl="0" w:tplc="A90CBE18">
      <w:start w:val="1"/>
      <w:numFmt w:val="upperLetter"/>
      <w:lvlText w:val="%1."/>
      <w:lvlJc w:val="left"/>
      <w:pPr>
        <w:ind w:left="360" w:hanging="360"/>
      </w:pPr>
      <w:rPr>
        <w:rFonts w:asciiTheme="minorHAnsi" w:eastAsiaTheme="minorEastAsia"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F02AE"/>
    <w:multiLevelType w:val="hybridMultilevel"/>
    <w:tmpl w:val="1B806B56"/>
    <w:lvl w:ilvl="0" w:tplc="1F4E7E80">
      <w:start w:val="1"/>
      <w:numFmt w:val="decimal"/>
      <w:lvlText w:val="%1."/>
      <w:lvlJc w:val="left"/>
      <w:pPr>
        <w:ind w:left="3600" w:hanging="360"/>
      </w:pPr>
      <w:rPr>
        <w:rFonts w:hint="default"/>
        <w:b w:val="0"/>
        <w:i w:val="0"/>
        <w:sz w:val="22"/>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2795B2F"/>
    <w:multiLevelType w:val="hybridMultilevel"/>
    <w:tmpl w:val="D6AE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1190D"/>
    <w:multiLevelType w:val="hybridMultilevel"/>
    <w:tmpl w:val="0088D194"/>
    <w:lvl w:ilvl="0" w:tplc="04090015">
      <w:start w:val="1"/>
      <w:numFmt w:val="upperLetter"/>
      <w:lvlText w:val="%1."/>
      <w:lvlJc w:val="left"/>
      <w:pPr>
        <w:ind w:left="360" w:hanging="360"/>
      </w:pPr>
      <w:rPr>
        <w:rFonts w:hint="default"/>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522840"/>
    <w:multiLevelType w:val="hybridMultilevel"/>
    <w:tmpl w:val="C064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60E21"/>
    <w:multiLevelType w:val="hybridMultilevel"/>
    <w:tmpl w:val="81E81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441865"/>
    <w:multiLevelType w:val="hybridMultilevel"/>
    <w:tmpl w:val="5F7C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33663"/>
    <w:multiLevelType w:val="hybridMultilevel"/>
    <w:tmpl w:val="834C8CA4"/>
    <w:lvl w:ilvl="0" w:tplc="FA482E80">
      <w:start w:val="1"/>
      <w:numFmt w:val="upperLetter"/>
      <w:lvlText w:val="%1."/>
      <w:lvlJc w:val="left"/>
      <w:pPr>
        <w:ind w:left="1080" w:hanging="360"/>
      </w:pPr>
      <w:rPr>
        <w:rFonts w:hint="default"/>
        <w:b w:val="0"/>
        <w:i w:val="0"/>
      </w:rPr>
    </w:lvl>
    <w:lvl w:ilvl="1" w:tplc="1AA6B0BA">
      <w:start w:val="1"/>
      <w:numFmt w:val="decimal"/>
      <w:lvlText w:val="%2."/>
      <w:lvlJc w:val="left"/>
      <w:pPr>
        <w:ind w:left="1440" w:hanging="360"/>
      </w:pPr>
      <w:rPr>
        <w:rFonts w:hint="default"/>
        <w:b w:val="0"/>
        <w:i w:val="0"/>
        <w:sz w:val="22"/>
      </w:rPr>
    </w:lvl>
    <w:lvl w:ilvl="2" w:tplc="04090019">
      <w:start w:val="1"/>
      <w:numFmt w:val="lowerLetter"/>
      <w:lvlText w:val="%3."/>
      <w:lvlJc w:val="lef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E7371"/>
    <w:multiLevelType w:val="hybridMultilevel"/>
    <w:tmpl w:val="287CA20E"/>
    <w:lvl w:ilvl="0" w:tplc="1F4E7E80">
      <w:start w:val="1"/>
      <w:numFmt w:val="decimal"/>
      <w:lvlText w:val="%1."/>
      <w:lvlJc w:val="left"/>
      <w:pPr>
        <w:ind w:left="1440" w:hanging="360"/>
      </w:pPr>
      <w:rPr>
        <w:rFonts w:hint="default"/>
        <w:b w:val="0"/>
        <w:i w:val="0"/>
        <w:sz w:val="22"/>
      </w:rPr>
    </w:lvl>
    <w:lvl w:ilvl="1" w:tplc="62E8B7AA">
      <w:start w:val="1"/>
      <w:numFmt w:val="decimal"/>
      <w:lvlText w:val="%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821B1"/>
    <w:multiLevelType w:val="hybridMultilevel"/>
    <w:tmpl w:val="550E5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AA1419"/>
    <w:multiLevelType w:val="hybridMultilevel"/>
    <w:tmpl w:val="266E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62F97"/>
    <w:multiLevelType w:val="hybridMultilevel"/>
    <w:tmpl w:val="B830AD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B43B35"/>
    <w:multiLevelType w:val="hybridMultilevel"/>
    <w:tmpl w:val="2714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94CEF"/>
    <w:multiLevelType w:val="hybridMultilevel"/>
    <w:tmpl w:val="7E588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951E4"/>
    <w:multiLevelType w:val="hybridMultilevel"/>
    <w:tmpl w:val="9CB6681C"/>
    <w:lvl w:ilvl="0" w:tplc="9AEA87AE">
      <w:start w:val="1"/>
      <w:numFmt w:val="upperLetter"/>
      <w:lvlText w:val="%1."/>
      <w:lvlJc w:val="left"/>
      <w:pPr>
        <w:ind w:left="360" w:hanging="360"/>
      </w:pPr>
      <w:rPr>
        <w:rFonts w:asciiTheme="minorHAnsi" w:eastAsiaTheme="minorEastAsia" w:hAnsiTheme="minorHAnsi"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591C5A"/>
    <w:multiLevelType w:val="hybridMultilevel"/>
    <w:tmpl w:val="B28C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41138"/>
    <w:multiLevelType w:val="hybridMultilevel"/>
    <w:tmpl w:val="80DA883C"/>
    <w:lvl w:ilvl="0" w:tplc="A90CBE18">
      <w:start w:val="1"/>
      <w:numFmt w:val="upperLetter"/>
      <w:lvlText w:val="%1."/>
      <w:lvlJc w:val="left"/>
      <w:pPr>
        <w:ind w:left="360" w:hanging="360"/>
      </w:pPr>
      <w:rPr>
        <w:rFonts w:asciiTheme="minorHAnsi" w:eastAsiaTheme="minorEastAsia" w:hAnsiTheme="minorHAnsi"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27574E"/>
    <w:multiLevelType w:val="hybridMultilevel"/>
    <w:tmpl w:val="2708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57587E"/>
    <w:multiLevelType w:val="hybridMultilevel"/>
    <w:tmpl w:val="5F4A08A2"/>
    <w:lvl w:ilvl="0" w:tplc="1AA6B0BA">
      <w:start w:val="1"/>
      <w:numFmt w:val="decimal"/>
      <w:lvlText w:val="%1."/>
      <w:lvlJc w:val="left"/>
      <w:pPr>
        <w:ind w:left="144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C69CD"/>
    <w:multiLevelType w:val="hybridMultilevel"/>
    <w:tmpl w:val="380E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E1878"/>
    <w:multiLevelType w:val="hybridMultilevel"/>
    <w:tmpl w:val="E42283EC"/>
    <w:lvl w:ilvl="0" w:tplc="91FE2538">
      <w:start w:val="1"/>
      <w:numFmt w:val="bullet"/>
      <w:lvlText w:val="•"/>
      <w:lvlJc w:val="left"/>
      <w:pPr>
        <w:tabs>
          <w:tab w:val="num" w:pos="720"/>
        </w:tabs>
        <w:ind w:left="720" w:hanging="360"/>
      </w:pPr>
      <w:rPr>
        <w:rFonts w:ascii="Arial" w:hAnsi="Arial" w:hint="default"/>
      </w:rPr>
    </w:lvl>
    <w:lvl w:ilvl="1" w:tplc="2DEC1BCC" w:tentative="1">
      <w:start w:val="1"/>
      <w:numFmt w:val="bullet"/>
      <w:lvlText w:val="•"/>
      <w:lvlJc w:val="left"/>
      <w:pPr>
        <w:tabs>
          <w:tab w:val="num" w:pos="1440"/>
        </w:tabs>
        <w:ind w:left="1440" w:hanging="360"/>
      </w:pPr>
      <w:rPr>
        <w:rFonts w:ascii="Arial" w:hAnsi="Arial" w:hint="default"/>
      </w:rPr>
    </w:lvl>
    <w:lvl w:ilvl="2" w:tplc="BCBABCA8" w:tentative="1">
      <w:start w:val="1"/>
      <w:numFmt w:val="bullet"/>
      <w:lvlText w:val="•"/>
      <w:lvlJc w:val="left"/>
      <w:pPr>
        <w:tabs>
          <w:tab w:val="num" w:pos="2160"/>
        </w:tabs>
        <w:ind w:left="2160" w:hanging="360"/>
      </w:pPr>
      <w:rPr>
        <w:rFonts w:ascii="Arial" w:hAnsi="Arial" w:hint="default"/>
      </w:rPr>
    </w:lvl>
    <w:lvl w:ilvl="3" w:tplc="EF4E2138" w:tentative="1">
      <w:start w:val="1"/>
      <w:numFmt w:val="bullet"/>
      <w:lvlText w:val="•"/>
      <w:lvlJc w:val="left"/>
      <w:pPr>
        <w:tabs>
          <w:tab w:val="num" w:pos="2880"/>
        </w:tabs>
        <w:ind w:left="2880" w:hanging="360"/>
      </w:pPr>
      <w:rPr>
        <w:rFonts w:ascii="Arial" w:hAnsi="Arial" w:hint="default"/>
      </w:rPr>
    </w:lvl>
    <w:lvl w:ilvl="4" w:tplc="A6FEE256" w:tentative="1">
      <w:start w:val="1"/>
      <w:numFmt w:val="bullet"/>
      <w:lvlText w:val="•"/>
      <w:lvlJc w:val="left"/>
      <w:pPr>
        <w:tabs>
          <w:tab w:val="num" w:pos="3600"/>
        </w:tabs>
        <w:ind w:left="3600" w:hanging="360"/>
      </w:pPr>
      <w:rPr>
        <w:rFonts w:ascii="Arial" w:hAnsi="Arial" w:hint="default"/>
      </w:rPr>
    </w:lvl>
    <w:lvl w:ilvl="5" w:tplc="89E8EC20" w:tentative="1">
      <w:start w:val="1"/>
      <w:numFmt w:val="bullet"/>
      <w:lvlText w:val="•"/>
      <w:lvlJc w:val="left"/>
      <w:pPr>
        <w:tabs>
          <w:tab w:val="num" w:pos="4320"/>
        </w:tabs>
        <w:ind w:left="4320" w:hanging="360"/>
      </w:pPr>
      <w:rPr>
        <w:rFonts w:ascii="Arial" w:hAnsi="Arial" w:hint="default"/>
      </w:rPr>
    </w:lvl>
    <w:lvl w:ilvl="6" w:tplc="23A4BDAA" w:tentative="1">
      <w:start w:val="1"/>
      <w:numFmt w:val="bullet"/>
      <w:lvlText w:val="•"/>
      <w:lvlJc w:val="left"/>
      <w:pPr>
        <w:tabs>
          <w:tab w:val="num" w:pos="5040"/>
        </w:tabs>
        <w:ind w:left="5040" w:hanging="360"/>
      </w:pPr>
      <w:rPr>
        <w:rFonts w:ascii="Arial" w:hAnsi="Arial" w:hint="default"/>
      </w:rPr>
    </w:lvl>
    <w:lvl w:ilvl="7" w:tplc="CC78922C" w:tentative="1">
      <w:start w:val="1"/>
      <w:numFmt w:val="bullet"/>
      <w:lvlText w:val="•"/>
      <w:lvlJc w:val="left"/>
      <w:pPr>
        <w:tabs>
          <w:tab w:val="num" w:pos="5760"/>
        </w:tabs>
        <w:ind w:left="5760" w:hanging="360"/>
      </w:pPr>
      <w:rPr>
        <w:rFonts w:ascii="Arial" w:hAnsi="Arial" w:hint="default"/>
      </w:rPr>
    </w:lvl>
    <w:lvl w:ilvl="8" w:tplc="44EC733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31"/>
  </w:num>
  <w:num w:numId="3">
    <w:abstractNumId w:val="16"/>
  </w:num>
  <w:num w:numId="4">
    <w:abstractNumId w:val="6"/>
  </w:num>
  <w:num w:numId="5">
    <w:abstractNumId w:val="29"/>
  </w:num>
  <w:num w:numId="6">
    <w:abstractNumId w:val="12"/>
  </w:num>
  <w:num w:numId="7">
    <w:abstractNumId w:val="19"/>
  </w:num>
  <w:num w:numId="8">
    <w:abstractNumId w:val="7"/>
  </w:num>
  <w:num w:numId="9">
    <w:abstractNumId w:val="18"/>
  </w:num>
  <w:num w:numId="10">
    <w:abstractNumId w:val="22"/>
  </w:num>
  <w:num w:numId="11">
    <w:abstractNumId w:val="14"/>
  </w:num>
  <w:num w:numId="12">
    <w:abstractNumId w:val="13"/>
  </w:num>
  <w:num w:numId="13">
    <w:abstractNumId w:val="3"/>
  </w:num>
  <w:num w:numId="14">
    <w:abstractNumId w:val="24"/>
  </w:num>
  <w:num w:numId="15">
    <w:abstractNumId w:val="25"/>
  </w:num>
  <w:num w:numId="16">
    <w:abstractNumId w:val="0"/>
  </w:num>
  <w:num w:numId="17">
    <w:abstractNumId w:val="5"/>
  </w:num>
  <w:num w:numId="18">
    <w:abstractNumId w:val="1"/>
  </w:num>
  <w:num w:numId="19">
    <w:abstractNumId w:val="11"/>
  </w:num>
  <w:num w:numId="20">
    <w:abstractNumId w:val="15"/>
  </w:num>
  <w:num w:numId="21">
    <w:abstractNumId w:val="27"/>
  </w:num>
  <w:num w:numId="22">
    <w:abstractNumId w:val="23"/>
  </w:num>
  <w:num w:numId="23">
    <w:abstractNumId w:val="21"/>
  </w:num>
  <w:num w:numId="24">
    <w:abstractNumId w:val="4"/>
  </w:num>
  <w:num w:numId="25">
    <w:abstractNumId w:val="28"/>
  </w:num>
  <w:num w:numId="26">
    <w:abstractNumId w:val="2"/>
  </w:num>
  <w:num w:numId="27">
    <w:abstractNumId w:val="30"/>
  </w:num>
  <w:num w:numId="28">
    <w:abstractNumId w:val="10"/>
  </w:num>
  <w:num w:numId="29">
    <w:abstractNumId w:val="9"/>
  </w:num>
  <w:num w:numId="30">
    <w:abstractNumId w:val="20"/>
  </w:num>
  <w:num w:numId="31">
    <w:abstractNumId w:val="8"/>
  </w:num>
  <w:num w:numId="3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40"/>
    <w:rsid w:val="000027C4"/>
    <w:rsid w:val="00037D7D"/>
    <w:rsid w:val="00042921"/>
    <w:rsid w:val="0006779B"/>
    <w:rsid w:val="0006783A"/>
    <w:rsid w:val="000751A5"/>
    <w:rsid w:val="00075865"/>
    <w:rsid w:val="0007608A"/>
    <w:rsid w:val="00076B46"/>
    <w:rsid w:val="00091196"/>
    <w:rsid w:val="000A2939"/>
    <w:rsid w:val="000C10BE"/>
    <w:rsid w:val="000C4878"/>
    <w:rsid w:val="000C4D74"/>
    <w:rsid w:val="00104E6D"/>
    <w:rsid w:val="00124868"/>
    <w:rsid w:val="00130314"/>
    <w:rsid w:val="00143668"/>
    <w:rsid w:val="00143712"/>
    <w:rsid w:val="001532D2"/>
    <w:rsid w:val="00156F39"/>
    <w:rsid w:val="001644A7"/>
    <w:rsid w:val="0016454C"/>
    <w:rsid w:val="0016539C"/>
    <w:rsid w:val="001661E5"/>
    <w:rsid w:val="001805C4"/>
    <w:rsid w:val="001A22D8"/>
    <w:rsid w:val="001B005A"/>
    <w:rsid w:val="001B3E65"/>
    <w:rsid w:val="001B4CBD"/>
    <w:rsid w:val="001C0701"/>
    <w:rsid w:val="001C1752"/>
    <w:rsid w:val="001C54C0"/>
    <w:rsid w:val="001D3884"/>
    <w:rsid w:val="001D4214"/>
    <w:rsid w:val="001E2843"/>
    <w:rsid w:val="001E480A"/>
    <w:rsid w:val="001E65DC"/>
    <w:rsid w:val="001E7CA6"/>
    <w:rsid w:val="00210387"/>
    <w:rsid w:val="00221F7A"/>
    <w:rsid w:val="00222399"/>
    <w:rsid w:val="00224545"/>
    <w:rsid w:val="00233F1D"/>
    <w:rsid w:val="00240872"/>
    <w:rsid w:val="002522F7"/>
    <w:rsid w:val="00256DD7"/>
    <w:rsid w:val="00266A83"/>
    <w:rsid w:val="00275B10"/>
    <w:rsid w:val="002A7CCD"/>
    <w:rsid w:val="002C200F"/>
    <w:rsid w:val="002D39BE"/>
    <w:rsid w:val="002E18A4"/>
    <w:rsid w:val="002E5951"/>
    <w:rsid w:val="002F19FE"/>
    <w:rsid w:val="003068C5"/>
    <w:rsid w:val="00321EE8"/>
    <w:rsid w:val="00323561"/>
    <w:rsid w:val="0033407C"/>
    <w:rsid w:val="003471D0"/>
    <w:rsid w:val="0035059B"/>
    <w:rsid w:val="00352728"/>
    <w:rsid w:val="00354182"/>
    <w:rsid w:val="003610DD"/>
    <w:rsid w:val="00373715"/>
    <w:rsid w:val="00374771"/>
    <w:rsid w:val="0037620F"/>
    <w:rsid w:val="003868A9"/>
    <w:rsid w:val="00397CA7"/>
    <w:rsid w:val="003B3BC3"/>
    <w:rsid w:val="003B4925"/>
    <w:rsid w:val="003C66A0"/>
    <w:rsid w:val="003E207F"/>
    <w:rsid w:val="00411236"/>
    <w:rsid w:val="00413E7A"/>
    <w:rsid w:val="004215B3"/>
    <w:rsid w:val="00423F6E"/>
    <w:rsid w:val="00424956"/>
    <w:rsid w:val="0043430C"/>
    <w:rsid w:val="0043766B"/>
    <w:rsid w:val="00440D21"/>
    <w:rsid w:val="0044563B"/>
    <w:rsid w:val="004513D7"/>
    <w:rsid w:val="00456EFD"/>
    <w:rsid w:val="00471DA4"/>
    <w:rsid w:val="004929CD"/>
    <w:rsid w:val="0049499D"/>
    <w:rsid w:val="00497690"/>
    <w:rsid w:val="004A28E5"/>
    <w:rsid w:val="004A3EE0"/>
    <w:rsid w:val="004B5273"/>
    <w:rsid w:val="004C0D83"/>
    <w:rsid w:val="004F021D"/>
    <w:rsid w:val="004F1718"/>
    <w:rsid w:val="005064BC"/>
    <w:rsid w:val="00516498"/>
    <w:rsid w:val="005235F1"/>
    <w:rsid w:val="00525079"/>
    <w:rsid w:val="00527F1A"/>
    <w:rsid w:val="00535608"/>
    <w:rsid w:val="00541904"/>
    <w:rsid w:val="00541EB9"/>
    <w:rsid w:val="00585570"/>
    <w:rsid w:val="005908A8"/>
    <w:rsid w:val="005B5373"/>
    <w:rsid w:val="005B54DA"/>
    <w:rsid w:val="005B7DB1"/>
    <w:rsid w:val="005C0B13"/>
    <w:rsid w:val="005C7AC1"/>
    <w:rsid w:val="005F023B"/>
    <w:rsid w:val="005F28C2"/>
    <w:rsid w:val="00603230"/>
    <w:rsid w:val="006144AA"/>
    <w:rsid w:val="0062165F"/>
    <w:rsid w:val="00625CD9"/>
    <w:rsid w:val="006500C7"/>
    <w:rsid w:val="00664020"/>
    <w:rsid w:val="00673F01"/>
    <w:rsid w:val="00674719"/>
    <w:rsid w:val="00680D1E"/>
    <w:rsid w:val="00687966"/>
    <w:rsid w:val="006A1A41"/>
    <w:rsid w:val="006B7A89"/>
    <w:rsid w:val="006C1B46"/>
    <w:rsid w:val="006D213A"/>
    <w:rsid w:val="006D512C"/>
    <w:rsid w:val="006F19C6"/>
    <w:rsid w:val="006F50AC"/>
    <w:rsid w:val="006F664D"/>
    <w:rsid w:val="00700038"/>
    <w:rsid w:val="007237C6"/>
    <w:rsid w:val="00733BDA"/>
    <w:rsid w:val="0075255E"/>
    <w:rsid w:val="0076366A"/>
    <w:rsid w:val="0076637F"/>
    <w:rsid w:val="00772DC2"/>
    <w:rsid w:val="00774D9D"/>
    <w:rsid w:val="007758F0"/>
    <w:rsid w:val="00781CA2"/>
    <w:rsid w:val="007854D2"/>
    <w:rsid w:val="007B1A4A"/>
    <w:rsid w:val="007D2C5A"/>
    <w:rsid w:val="007E457C"/>
    <w:rsid w:val="007E4EC1"/>
    <w:rsid w:val="00805E59"/>
    <w:rsid w:val="0086221C"/>
    <w:rsid w:val="00873198"/>
    <w:rsid w:val="00877857"/>
    <w:rsid w:val="00884B29"/>
    <w:rsid w:val="0088626F"/>
    <w:rsid w:val="00886FBA"/>
    <w:rsid w:val="00892B9B"/>
    <w:rsid w:val="008A1974"/>
    <w:rsid w:val="008A24EA"/>
    <w:rsid w:val="008A5D2F"/>
    <w:rsid w:val="008C111C"/>
    <w:rsid w:val="008D2D04"/>
    <w:rsid w:val="008D373D"/>
    <w:rsid w:val="008D751A"/>
    <w:rsid w:val="008E4962"/>
    <w:rsid w:val="008E71E6"/>
    <w:rsid w:val="00907A4B"/>
    <w:rsid w:val="00924FB3"/>
    <w:rsid w:val="0093016D"/>
    <w:rsid w:val="009301BB"/>
    <w:rsid w:val="00934961"/>
    <w:rsid w:val="00935E9C"/>
    <w:rsid w:val="00952E38"/>
    <w:rsid w:val="009548AE"/>
    <w:rsid w:val="00955F4A"/>
    <w:rsid w:val="0095794C"/>
    <w:rsid w:val="00962DE0"/>
    <w:rsid w:val="0098047E"/>
    <w:rsid w:val="00994749"/>
    <w:rsid w:val="00994FA2"/>
    <w:rsid w:val="00997151"/>
    <w:rsid w:val="009A2D21"/>
    <w:rsid w:val="009B0747"/>
    <w:rsid w:val="009B0AB1"/>
    <w:rsid w:val="009B4C0E"/>
    <w:rsid w:val="009B5C22"/>
    <w:rsid w:val="009B5C4D"/>
    <w:rsid w:val="009B69DB"/>
    <w:rsid w:val="009C47E8"/>
    <w:rsid w:val="009C6725"/>
    <w:rsid w:val="009D7774"/>
    <w:rsid w:val="009E7703"/>
    <w:rsid w:val="009F08E1"/>
    <w:rsid w:val="009F10BF"/>
    <w:rsid w:val="00A22A4C"/>
    <w:rsid w:val="00A2481F"/>
    <w:rsid w:val="00A26C78"/>
    <w:rsid w:val="00A41DED"/>
    <w:rsid w:val="00A47207"/>
    <w:rsid w:val="00A5322A"/>
    <w:rsid w:val="00A71A25"/>
    <w:rsid w:val="00A74A8C"/>
    <w:rsid w:val="00A83B2D"/>
    <w:rsid w:val="00A84493"/>
    <w:rsid w:val="00A943E1"/>
    <w:rsid w:val="00AA5E16"/>
    <w:rsid w:val="00AB1509"/>
    <w:rsid w:val="00AB231B"/>
    <w:rsid w:val="00AB47FC"/>
    <w:rsid w:val="00AC2CCD"/>
    <w:rsid w:val="00AC5A1B"/>
    <w:rsid w:val="00AE1007"/>
    <w:rsid w:val="00AE213D"/>
    <w:rsid w:val="00AE356B"/>
    <w:rsid w:val="00AE5818"/>
    <w:rsid w:val="00AE6EDE"/>
    <w:rsid w:val="00AF62D3"/>
    <w:rsid w:val="00B0397B"/>
    <w:rsid w:val="00B066F0"/>
    <w:rsid w:val="00B11DDE"/>
    <w:rsid w:val="00B16E5C"/>
    <w:rsid w:val="00B20236"/>
    <w:rsid w:val="00B3718D"/>
    <w:rsid w:val="00B40637"/>
    <w:rsid w:val="00B41686"/>
    <w:rsid w:val="00B459B6"/>
    <w:rsid w:val="00B50A21"/>
    <w:rsid w:val="00B50CBB"/>
    <w:rsid w:val="00B61463"/>
    <w:rsid w:val="00B61A25"/>
    <w:rsid w:val="00B6492F"/>
    <w:rsid w:val="00B73977"/>
    <w:rsid w:val="00B74E68"/>
    <w:rsid w:val="00B8160E"/>
    <w:rsid w:val="00B85FB7"/>
    <w:rsid w:val="00B903EF"/>
    <w:rsid w:val="00B90D8E"/>
    <w:rsid w:val="00BD7667"/>
    <w:rsid w:val="00BF13CB"/>
    <w:rsid w:val="00BF50A0"/>
    <w:rsid w:val="00BF7B76"/>
    <w:rsid w:val="00C04357"/>
    <w:rsid w:val="00C06B91"/>
    <w:rsid w:val="00C12423"/>
    <w:rsid w:val="00C12D4F"/>
    <w:rsid w:val="00C20812"/>
    <w:rsid w:val="00C50631"/>
    <w:rsid w:val="00C649DC"/>
    <w:rsid w:val="00C761F5"/>
    <w:rsid w:val="00C8247B"/>
    <w:rsid w:val="00C85F7C"/>
    <w:rsid w:val="00CB7A31"/>
    <w:rsid w:val="00CD3874"/>
    <w:rsid w:val="00CD3AB4"/>
    <w:rsid w:val="00CF097F"/>
    <w:rsid w:val="00CF6372"/>
    <w:rsid w:val="00D14E4D"/>
    <w:rsid w:val="00D20413"/>
    <w:rsid w:val="00D25318"/>
    <w:rsid w:val="00D344E3"/>
    <w:rsid w:val="00D470A4"/>
    <w:rsid w:val="00D61539"/>
    <w:rsid w:val="00D64373"/>
    <w:rsid w:val="00D6746C"/>
    <w:rsid w:val="00D72588"/>
    <w:rsid w:val="00D82503"/>
    <w:rsid w:val="00D91BF8"/>
    <w:rsid w:val="00DC2539"/>
    <w:rsid w:val="00DC46E8"/>
    <w:rsid w:val="00DE6265"/>
    <w:rsid w:val="00DE6D8A"/>
    <w:rsid w:val="00DF077C"/>
    <w:rsid w:val="00E13EB6"/>
    <w:rsid w:val="00E17E2F"/>
    <w:rsid w:val="00E20BB5"/>
    <w:rsid w:val="00E32905"/>
    <w:rsid w:val="00E42040"/>
    <w:rsid w:val="00E51BEF"/>
    <w:rsid w:val="00E5400D"/>
    <w:rsid w:val="00E578E9"/>
    <w:rsid w:val="00E60673"/>
    <w:rsid w:val="00E60965"/>
    <w:rsid w:val="00E71582"/>
    <w:rsid w:val="00E7223A"/>
    <w:rsid w:val="00E8124B"/>
    <w:rsid w:val="00E84784"/>
    <w:rsid w:val="00E87109"/>
    <w:rsid w:val="00E9305B"/>
    <w:rsid w:val="00E9662B"/>
    <w:rsid w:val="00EA7EAE"/>
    <w:rsid w:val="00EB0A0C"/>
    <w:rsid w:val="00EC64BA"/>
    <w:rsid w:val="00EE4970"/>
    <w:rsid w:val="00EF36A6"/>
    <w:rsid w:val="00F20CB4"/>
    <w:rsid w:val="00F26133"/>
    <w:rsid w:val="00F273FE"/>
    <w:rsid w:val="00F30231"/>
    <w:rsid w:val="00F335F9"/>
    <w:rsid w:val="00F40605"/>
    <w:rsid w:val="00F70145"/>
    <w:rsid w:val="00F72BB0"/>
    <w:rsid w:val="00F744CE"/>
    <w:rsid w:val="00F80950"/>
    <w:rsid w:val="00F87E63"/>
    <w:rsid w:val="00FA3282"/>
    <w:rsid w:val="00FB703E"/>
    <w:rsid w:val="00FD6B82"/>
    <w:rsid w:val="00FE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6D34E1-CC3A-438A-9211-A20EF0BB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autoRedefine/>
    <w:uiPriority w:val="9"/>
    <w:qFormat/>
    <w:rsid w:val="0093016D"/>
    <w:pPr>
      <w:keepNext/>
      <w:keepLines/>
      <w:spacing w:before="480" w:after="0"/>
      <w:ind w:left="360" w:hanging="360"/>
      <w:outlineLvl w:val="0"/>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16D"/>
    <w:rPr>
      <w:rFonts w:asciiTheme="majorHAnsi" w:eastAsiaTheme="majorEastAsia" w:hAnsiTheme="majorHAnsi" w:cstheme="majorBidi"/>
      <w:b/>
      <w:bCs/>
      <w:color w:val="4F81BD" w:themeColor="accent1"/>
      <w:sz w:val="28"/>
      <w:szCs w:val="28"/>
    </w:rPr>
  </w:style>
  <w:style w:type="paragraph" w:styleId="Header">
    <w:name w:val="header"/>
    <w:basedOn w:val="Normal"/>
    <w:link w:val="HeaderChar"/>
    <w:uiPriority w:val="99"/>
    <w:unhideWhenUsed/>
    <w:rsid w:val="00994FA2"/>
    <w:pPr>
      <w:tabs>
        <w:tab w:val="center" w:pos="4680"/>
        <w:tab w:val="right" w:pos="9360"/>
      </w:tabs>
      <w:spacing w:after="0"/>
    </w:pPr>
  </w:style>
  <w:style w:type="character" w:customStyle="1" w:styleId="HeaderChar">
    <w:name w:val="Header Char"/>
    <w:basedOn w:val="DefaultParagraphFont"/>
    <w:link w:val="Header"/>
    <w:uiPriority w:val="99"/>
    <w:rsid w:val="00994FA2"/>
    <w:rPr>
      <w:rFonts w:eastAsiaTheme="minorEastAsia"/>
    </w:rPr>
  </w:style>
  <w:style w:type="paragraph" w:styleId="Footer">
    <w:name w:val="footer"/>
    <w:basedOn w:val="Normal"/>
    <w:link w:val="FooterChar"/>
    <w:uiPriority w:val="99"/>
    <w:unhideWhenUsed/>
    <w:rsid w:val="00994FA2"/>
    <w:pPr>
      <w:tabs>
        <w:tab w:val="center" w:pos="4680"/>
        <w:tab w:val="right" w:pos="9360"/>
      </w:tabs>
      <w:spacing w:after="0"/>
    </w:pPr>
  </w:style>
  <w:style w:type="character" w:customStyle="1" w:styleId="FooterChar">
    <w:name w:val="Footer Char"/>
    <w:basedOn w:val="DefaultParagraphFont"/>
    <w:link w:val="Footer"/>
    <w:uiPriority w:val="99"/>
    <w:rsid w:val="00994FA2"/>
    <w:rPr>
      <w:rFonts w:eastAsiaTheme="minorEastAsia"/>
    </w:rPr>
  </w:style>
  <w:style w:type="paragraph" w:styleId="ListParagraph">
    <w:name w:val="List Paragraph"/>
    <w:basedOn w:val="Normal"/>
    <w:uiPriority w:val="34"/>
    <w:qFormat/>
    <w:rsid w:val="00CD3AB4"/>
    <w:pPr>
      <w:ind w:left="720"/>
      <w:contextualSpacing/>
    </w:pPr>
  </w:style>
  <w:style w:type="paragraph" w:styleId="BalloonText">
    <w:name w:val="Balloon Text"/>
    <w:basedOn w:val="Normal"/>
    <w:link w:val="BalloonTextChar"/>
    <w:uiPriority w:val="99"/>
    <w:semiHidden/>
    <w:unhideWhenUsed/>
    <w:rsid w:val="00CB7A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A31"/>
    <w:rPr>
      <w:rFonts w:ascii="Tahoma" w:eastAsiaTheme="minorEastAsia" w:hAnsi="Tahoma" w:cs="Tahoma"/>
      <w:sz w:val="16"/>
      <w:szCs w:val="16"/>
    </w:rPr>
  </w:style>
  <w:style w:type="paragraph" w:styleId="NoSpacing">
    <w:name w:val="No Spacing"/>
    <w:link w:val="NoSpacingChar"/>
    <w:uiPriority w:val="1"/>
    <w:qFormat/>
    <w:rsid w:val="00321EE8"/>
    <w:pPr>
      <w:spacing w:after="0"/>
    </w:pPr>
    <w:rPr>
      <w:rFonts w:eastAsiaTheme="minorEastAsia"/>
    </w:rPr>
  </w:style>
  <w:style w:type="paragraph" w:styleId="FootnoteText">
    <w:name w:val="footnote text"/>
    <w:basedOn w:val="Normal"/>
    <w:link w:val="FootnoteTextChar"/>
    <w:uiPriority w:val="99"/>
    <w:semiHidden/>
    <w:unhideWhenUsed/>
    <w:rsid w:val="000C10BE"/>
    <w:pPr>
      <w:spacing w:after="0"/>
    </w:pPr>
    <w:rPr>
      <w:sz w:val="20"/>
      <w:szCs w:val="20"/>
    </w:rPr>
  </w:style>
  <w:style w:type="character" w:customStyle="1" w:styleId="FootnoteTextChar">
    <w:name w:val="Footnote Text Char"/>
    <w:basedOn w:val="DefaultParagraphFont"/>
    <w:link w:val="FootnoteText"/>
    <w:uiPriority w:val="99"/>
    <w:semiHidden/>
    <w:rsid w:val="000C10BE"/>
    <w:rPr>
      <w:rFonts w:eastAsiaTheme="minorEastAsia"/>
      <w:sz w:val="20"/>
      <w:szCs w:val="20"/>
    </w:rPr>
  </w:style>
  <w:style w:type="character" w:styleId="FootnoteReference">
    <w:name w:val="footnote reference"/>
    <w:basedOn w:val="DefaultParagraphFont"/>
    <w:uiPriority w:val="99"/>
    <w:semiHidden/>
    <w:unhideWhenUsed/>
    <w:rsid w:val="000C10BE"/>
    <w:rPr>
      <w:vertAlign w:val="superscript"/>
    </w:rPr>
  </w:style>
  <w:style w:type="character" w:styleId="CommentReference">
    <w:name w:val="annotation reference"/>
    <w:basedOn w:val="DefaultParagraphFont"/>
    <w:uiPriority w:val="99"/>
    <w:semiHidden/>
    <w:unhideWhenUsed/>
    <w:rsid w:val="00B40637"/>
    <w:rPr>
      <w:sz w:val="16"/>
      <w:szCs w:val="16"/>
    </w:rPr>
  </w:style>
  <w:style w:type="paragraph" w:styleId="CommentText">
    <w:name w:val="annotation text"/>
    <w:basedOn w:val="Normal"/>
    <w:link w:val="CommentTextChar"/>
    <w:uiPriority w:val="99"/>
    <w:semiHidden/>
    <w:unhideWhenUsed/>
    <w:rsid w:val="00B40637"/>
    <w:rPr>
      <w:sz w:val="20"/>
      <w:szCs w:val="20"/>
    </w:rPr>
  </w:style>
  <w:style w:type="character" w:customStyle="1" w:styleId="CommentTextChar">
    <w:name w:val="Comment Text Char"/>
    <w:basedOn w:val="DefaultParagraphFont"/>
    <w:link w:val="CommentText"/>
    <w:uiPriority w:val="99"/>
    <w:semiHidden/>
    <w:rsid w:val="00B406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40637"/>
    <w:rPr>
      <w:b/>
      <w:bCs/>
    </w:rPr>
  </w:style>
  <w:style w:type="character" w:customStyle="1" w:styleId="CommentSubjectChar">
    <w:name w:val="Comment Subject Char"/>
    <w:basedOn w:val="CommentTextChar"/>
    <w:link w:val="CommentSubject"/>
    <w:uiPriority w:val="99"/>
    <w:semiHidden/>
    <w:rsid w:val="00B40637"/>
    <w:rPr>
      <w:rFonts w:eastAsiaTheme="minorEastAsia"/>
      <w:b/>
      <w:bCs/>
      <w:sz w:val="20"/>
      <w:szCs w:val="20"/>
    </w:rPr>
  </w:style>
  <w:style w:type="character" w:customStyle="1" w:styleId="NoSpacingChar">
    <w:name w:val="No Spacing Char"/>
    <w:basedOn w:val="DefaultParagraphFont"/>
    <w:link w:val="NoSpacing"/>
    <w:uiPriority w:val="1"/>
    <w:locked/>
    <w:rsid w:val="00B61A25"/>
    <w:rPr>
      <w:rFonts w:eastAsiaTheme="minorEastAsia"/>
    </w:rPr>
  </w:style>
  <w:style w:type="paragraph" w:customStyle="1" w:styleId="Default">
    <w:name w:val="Default"/>
    <w:rsid w:val="00E20BB5"/>
    <w:pPr>
      <w:autoSpaceDE w:val="0"/>
      <w:autoSpaceDN w:val="0"/>
      <w:adjustRightInd w:val="0"/>
      <w:spacing w:after="0"/>
    </w:pPr>
    <w:rPr>
      <w:rFonts w:ascii="Tahoma" w:eastAsia="Times New Roman" w:hAnsi="Tahoma" w:cs="Tahoma"/>
      <w:color w:val="000000"/>
    </w:rPr>
  </w:style>
  <w:style w:type="character" w:styleId="Hyperlink">
    <w:name w:val="Hyperlink"/>
    <w:basedOn w:val="DefaultParagraphFont"/>
    <w:uiPriority w:val="99"/>
    <w:unhideWhenUsed/>
    <w:rsid w:val="00E20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931">
      <w:bodyDiv w:val="1"/>
      <w:marLeft w:val="0"/>
      <w:marRight w:val="0"/>
      <w:marTop w:val="0"/>
      <w:marBottom w:val="0"/>
      <w:divBdr>
        <w:top w:val="none" w:sz="0" w:space="0" w:color="auto"/>
        <w:left w:val="none" w:sz="0" w:space="0" w:color="auto"/>
        <w:bottom w:val="none" w:sz="0" w:space="0" w:color="auto"/>
        <w:right w:val="none" w:sz="0" w:space="0" w:color="auto"/>
      </w:divBdr>
      <w:divsChild>
        <w:div w:id="595990022">
          <w:marLeft w:val="547"/>
          <w:marRight w:val="0"/>
          <w:marTop w:val="96"/>
          <w:marBottom w:val="0"/>
          <w:divBdr>
            <w:top w:val="none" w:sz="0" w:space="0" w:color="auto"/>
            <w:left w:val="none" w:sz="0" w:space="0" w:color="auto"/>
            <w:bottom w:val="none" w:sz="0" w:space="0" w:color="auto"/>
            <w:right w:val="none" w:sz="0" w:space="0" w:color="auto"/>
          </w:divBdr>
        </w:div>
        <w:div w:id="1444880441">
          <w:marLeft w:val="547"/>
          <w:marRight w:val="0"/>
          <w:marTop w:val="96"/>
          <w:marBottom w:val="0"/>
          <w:divBdr>
            <w:top w:val="none" w:sz="0" w:space="0" w:color="auto"/>
            <w:left w:val="none" w:sz="0" w:space="0" w:color="auto"/>
            <w:bottom w:val="none" w:sz="0" w:space="0" w:color="auto"/>
            <w:right w:val="none" w:sz="0" w:space="0" w:color="auto"/>
          </w:divBdr>
        </w:div>
        <w:div w:id="410128445">
          <w:marLeft w:val="547"/>
          <w:marRight w:val="0"/>
          <w:marTop w:val="96"/>
          <w:marBottom w:val="0"/>
          <w:divBdr>
            <w:top w:val="none" w:sz="0" w:space="0" w:color="auto"/>
            <w:left w:val="none" w:sz="0" w:space="0" w:color="auto"/>
            <w:bottom w:val="none" w:sz="0" w:space="0" w:color="auto"/>
            <w:right w:val="none" w:sz="0" w:space="0" w:color="auto"/>
          </w:divBdr>
        </w:div>
      </w:divsChild>
    </w:div>
    <w:div w:id="149951709">
      <w:bodyDiv w:val="1"/>
      <w:marLeft w:val="0"/>
      <w:marRight w:val="0"/>
      <w:marTop w:val="0"/>
      <w:marBottom w:val="0"/>
      <w:divBdr>
        <w:top w:val="none" w:sz="0" w:space="0" w:color="auto"/>
        <w:left w:val="none" w:sz="0" w:space="0" w:color="auto"/>
        <w:bottom w:val="none" w:sz="0" w:space="0" w:color="auto"/>
        <w:right w:val="none" w:sz="0" w:space="0" w:color="auto"/>
      </w:divBdr>
      <w:divsChild>
        <w:div w:id="1746341597">
          <w:marLeft w:val="547"/>
          <w:marRight w:val="0"/>
          <w:marTop w:val="106"/>
          <w:marBottom w:val="0"/>
          <w:divBdr>
            <w:top w:val="none" w:sz="0" w:space="0" w:color="auto"/>
            <w:left w:val="none" w:sz="0" w:space="0" w:color="auto"/>
            <w:bottom w:val="none" w:sz="0" w:space="0" w:color="auto"/>
            <w:right w:val="none" w:sz="0" w:space="0" w:color="auto"/>
          </w:divBdr>
        </w:div>
        <w:div w:id="634873814">
          <w:marLeft w:val="547"/>
          <w:marRight w:val="0"/>
          <w:marTop w:val="106"/>
          <w:marBottom w:val="0"/>
          <w:divBdr>
            <w:top w:val="none" w:sz="0" w:space="0" w:color="auto"/>
            <w:left w:val="none" w:sz="0" w:space="0" w:color="auto"/>
            <w:bottom w:val="none" w:sz="0" w:space="0" w:color="auto"/>
            <w:right w:val="none" w:sz="0" w:space="0" w:color="auto"/>
          </w:divBdr>
        </w:div>
        <w:div w:id="1083449680">
          <w:marLeft w:val="547"/>
          <w:marRight w:val="0"/>
          <w:marTop w:val="106"/>
          <w:marBottom w:val="0"/>
          <w:divBdr>
            <w:top w:val="none" w:sz="0" w:space="0" w:color="auto"/>
            <w:left w:val="none" w:sz="0" w:space="0" w:color="auto"/>
            <w:bottom w:val="none" w:sz="0" w:space="0" w:color="auto"/>
            <w:right w:val="none" w:sz="0" w:space="0" w:color="auto"/>
          </w:divBdr>
        </w:div>
      </w:divsChild>
    </w:div>
    <w:div w:id="276525750">
      <w:bodyDiv w:val="1"/>
      <w:marLeft w:val="0"/>
      <w:marRight w:val="0"/>
      <w:marTop w:val="0"/>
      <w:marBottom w:val="0"/>
      <w:divBdr>
        <w:top w:val="none" w:sz="0" w:space="0" w:color="auto"/>
        <w:left w:val="none" w:sz="0" w:space="0" w:color="auto"/>
        <w:bottom w:val="none" w:sz="0" w:space="0" w:color="auto"/>
        <w:right w:val="none" w:sz="0" w:space="0" w:color="auto"/>
      </w:divBdr>
    </w:div>
    <w:div w:id="360598097">
      <w:bodyDiv w:val="1"/>
      <w:marLeft w:val="0"/>
      <w:marRight w:val="0"/>
      <w:marTop w:val="0"/>
      <w:marBottom w:val="0"/>
      <w:divBdr>
        <w:top w:val="none" w:sz="0" w:space="0" w:color="auto"/>
        <w:left w:val="none" w:sz="0" w:space="0" w:color="auto"/>
        <w:bottom w:val="none" w:sz="0" w:space="0" w:color="auto"/>
        <w:right w:val="none" w:sz="0" w:space="0" w:color="auto"/>
      </w:divBdr>
    </w:div>
    <w:div w:id="587158255">
      <w:bodyDiv w:val="1"/>
      <w:marLeft w:val="0"/>
      <w:marRight w:val="0"/>
      <w:marTop w:val="0"/>
      <w:marBottom w:val="0"/>
      <w:divBdr>
        <w:top w:val="none" w:sz="0" w:space="0" w:color="auto"/>
        <w:left w:val="none" w:sz="0" w:space="0" w:color="auto"/>
        <w:bottom w:val="none" w:sz="0" w:space="0" w:color="auto"/>
        <w:right w:val="none" w:sz="0" w:space="0" w:color="auto"/>
      </w:divBdr>
      <w:divsChild>
        <w:div w:id="264657924">
          <w:marLeft w:val="547"/>
          <w:marRight w:val="0"/>
          <w:marTop w:val="96"/>
          <w:marBottom w:val="0"/>
          <w:divBdr>
            <w:top w:val="none" w:sz="0" w:space="0" w:color="auto"/>
            <w:left w:val="none" w:sz="0" w:space="0" w:color="auto"/>
            <w:bottom w:val="none" w:sz="0" w:space="0" w:color="auto"/>
            <w:right w:val="none" w:sz="0" w:space="0" w:color="auto"/>
          </w:divBdr>
        </w:div>
        <w:div w:id="478111516">
          <w:marLeft w:val="547"/>
          <w:marRight w:val="0"/>
          <w:marTop w:val="96"/>
          <w:marBottom w:val="0"/>
          <w:divBdr>
            <w:top w:val="none" w:sz="0" w:space="0" w:color="auto"/>
            <w:left w:val="none" w:sz="0" w:space="0" w:color="auto"/>
            <w:bottom w:val="none" w:sz="0" w:space="0" w:color="auto"/>
            <w:right w:val="none" w:sz="0" w:space="0" w:color="auto"/>
          </w:divBdr>
        </w:div>
        <w:div w:id="1853756902">
          <w:marLeft w:val="547"/>
          <w:marRight w:val="0"/>
          <w:marTop w:val="96"/>
          <w:marBottom w:val="0"/>
          <w:divBdr>
            <w:top w:val="none" w:sz="0" w:space="0" w:color="auto"/>
            <w:left w:val="none" w:sz="0" w:space="0" w:color="auto"/>
            <w:bottom w:val="none" w:sz="0" w:space="0" w:color="auto"/>
            <w:right w:val="none" w:sz="0" w:space="0" w:color="auto"/>
          </w:divBdr>
        </w:div>
      </w:divsChild>
    </w:div>
    <w:div w:id="1258755403">
      <w:bodyDiv w:val="1"/>
      <w:marLeft w:val="0"/>
      <w:marRight w:val="0"/>
      <w:marTop w:val="0"/>
      <w:marBottom w:val="0"/>
      <w:divBdr>
        <w:top w:val="none" w:sz="0" w:space="0" w:color="auto"/>
        <w:left w:val="none" w:sz="0" w:space="0" w:color="auto"/>
        <w:bottom w:val="none" w:sz="0" w:space="0" w:color="auto"/>
        <w:right w:val="none" w:sz="0" w:space="0" w:color="auto"/>
      </w:divBdr>
    </w:div>
    <w:div w:id="2105178785">
      <w:bodyDiv w:val="1"/>
      <w:marLeft w:val="0"/>
      <w:marRight w:val="0"/>
      <w:marTop w:val="0"/>
      <w:marBottom w:val="0"/>
      <w:divBdr>
        <w:top w:val="none" w:sz="0" w:space="0" w:color="auto"/>
        <w:left w:val="none" w:sz="0" w:space="0" w:color="auto"/>
        <w:bottom w:val="none" w:sz="0" w:space="0" w:color="auto"/>
        <w:right w:val="none" w:sz="0" w:space="0" w:color="auto"/>
      </w:divBdr>
      <w:divsChild>
        <w:div w:id="577327664">
          <w:marLeft w:val="547"/>
          <w:marRight w:val="0"/>
          <w:marTop w:val="115"/>
          <w:marBottom w:val="0"/>
          <w:divBdr>
            <w:top w:val="none" w:sz="0" w:space="0" w:color="auto"/>
            <w:left w:val="none" w:sz="0" w:space="0" w:color="auto"/>
            <w:bottom w:val="none" w:sz="0" w:space="0" w:color="auto"/>
            <w:right w:val="none" w:sz="0" w:space="0" w:color="auto"/>
          </w:divBdr>
        </w:div>
        <w:div w:id="497962761">
          <w:marLeft w:val="547"/>
          <w:marRight w:val="0"/>
          <w:marTop w:val="115"/>
          <w:marBottom w:val="0"/>
          <w:divBdr>
            <w:top w:val="none" w:sz="0" w:space="0" w:color="auto"/>
            <w:left w:val="none" w:sz="0" w:space="0" w:color="auto"/>
            <w:bottom w:val="none" w:sz="0" w:space="0" w:color="auto"/>
            <w:right w:val="none" w:sz="0" w:space="0" w:color="auto"/>
          </w:divBdr>
        </w:div>
        <w:div w:id="361057122">
          <w:marLeft w:val="547"/>
          <w:marRight w:val="0"/>
          <w:marTop w:val="115"/>
          <w:marBottom w:val="0"/>
          <w:divBdr>
            <w:top w:val="none" w:sz="0" w:space="0" w:color="auto"/>
            <w:left w:val="none" w:sz="0" w:space="0" w:color="auto"/>
            <w:bottom w:val="none" w:sz="0" w:space="0" w:color="auto"/>
            <w:right w:val="none" w:sz="0" w:space="0" w:color="auto"/>
          </w:divBdr>
        </w:div>
        <w:div w:id="1670909477">
          <w:marLeft w:val="547"/>
          <w:marRight w:val="0"/>
          <w:marTop w:val="115"/>
          <w:marBottom w:val="0"/>
          <w:divBdr>
            <w:top w:val="none" w:sz="0" w:space="0" w:color="auto"/>
            <w:left w:val="none" w:sz="0" w:space="0" w:color="auto"/>
            <w:bottom w:val="none" w:sz="0" w:space="0" w:color="auto"/>
            <w:right w:val="none" w:sz="0" w:space="0" w:color="auto"/>
          </w:divBdr>
        </w:div>
        <w:div w:id="1821265274">
          <w:marLeft w:val="547"/>
          <w:marRight w:val="0"/>
          <w:marTop w:val="115"/>
          <w:marBottom w:val="0"/>
          <w:divBdr>
            <w:top w:val="none" w:sz="0" w:space="0" w:color="auto"/>
            <w:left w:val="none" w:sz="0" w:space="0" w:color="auto"/>
            <w:bottom w:val="none" w:sz="0" w:space="0" w:color="auto"/>
            <w:right w:val="none" w:sz="0" w:space="0" w:color="auto"/>
          </w:divBdr>
        </w:div>
        <w:div w:id="55520902">
          <w:marLeft w:val="547"/>
          <w:marRight w:val="0"/>
          <w:marTop w:val="115"/>
          <w:marBottom w:val="0"/>
          <w:divBdr>
            <w:top w:val="none" w:sz="0" w:space="0" w:color="auto"/>
            <w:left w:val="none" w:sz="0" w:space="0" w:color="auto"/>
            <w:bottom w:val="none" w:sz="0" w:space="0" w:color="auto"/>
            <w:right w:val="none" w:sz="0" w:space="0" w:color="auto"/>
          </w:divBdr>
        </w:div>
        <w:div w:id="843859404">
          <w:marLeft w:val="547"/>
          <w:marRight w:val="0"/>
          <w:marTop w:val="115"/>
          <w:marBottom w:val="0"/>
          <w:divBdr>
            <w:top w:val="none" w:sz="0" w:space="0" w:color="auto"/>
            <w:left w:val="none" w:sz="0" w:space="0" w:color="auto"/>
            <w:bottom w:val="none" w:sz="0" w:space="0" w:color="auto"/>
            <w:right w:val="none" w:sz="0" w:space="0" w:color="auto"/>
          </w:divBdr>
        </w:div>
        <w:div w:id="47417855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ryp6256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8DB6-5AC7-4A4E-A90E-634C0BCE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Lisa</dc:creator>
  <cp:lastModifiedBy>Sarah Graham</cp:lastModifiedBy>
  <cp:revision>4</cp:revision>
  <cp:lastPrinted>2017-01-04T16:52:00Z</cp:lastPrinted>
  <dcterms:created xsi:type="dcterms:W3CDTF">2020-01-22T14:45:00Z</dcterms:created>
  <dcterms:modified xsi:type="dcterms:W3CDTF">2020-12-01T14:23:00Z</dcterms:modified>
</cp:coreProperties>
</file>